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E369DF" w:rsidRPr="0079631B" w:rsidRDefault="00900B06" w:rsidP="00812D61">
      <w:pPr>
        <w:tabs>
          <w:tab w:val="left" w:pos="816"/>
          <w:tab w:val="left" w:pos="855"/>
          <w:tab w:val="center" w:pos="5669"/>
        </w:tabs>
        <w:adjustRightInd w:val="0"/>
        <w:snapToGrid w:val="0"/>
        <w:spacing w:line="300" w:lineRule="atLeast"/>
        <w:jc w:val="center"/>
        <w:rPr>
          <w:rFonts w:ascii="BiauKaiTC Regular" w:eastAsia="BiauKaiTC Regular" w:hAnsi="BiauKaiTC Regular" w:hint="eastAsia"/>
          <w:b/>
          <w:sz w:val="40"/>
          <w:szCs w:val="40"/>
        </w:rPr>
      </w:pPr>
      <w:r>
        <w:rPr>
          <w:rFonts w:ascii="BiauKaiTC Regular" w:eastAsia="BiauKaiTC Regular" w:hAnsi="BiauKaiTC Regular" w:hint="eastAsia"/>
          <w:b/>
          <w:sz w:val="40"/>
          <w:szCs w:val="40"/>
        </w:rPr>
        <w:t>明星電控科技</w:t>
      </w:r>
      <w:r>
        <w:rPr>
          <w:rFonts w:ascii="BiauKaiTC Regular" w:eastAsia="BiauKaiTC Regular" w:hAnsi="BiauKaiTC Regular"/>
          <w:b/>
          <w:sz w:val="40"/>
          <w:szCs w:val="40"/>
        </w:rPr>
        <w:t>2024</w:t>
      </w:r>
      <w:r>
        <w:rPr>
          <w:rFonts w:ascii="BiauKaiTC Regular" w:eastAsia="BiauKaiTC Regular" w:hAnsi="BiauKaiTC Regular" w:hint="eastAsia"/>
          <w:b/>
          <w:sz w:val="40"/>
          <w:szCs w:val="40"/>
        </w:rPr>
        <w:t>實習計畫</w:t>
      </w:r>
    </w:p>
    <w:p w:rsidR="00E369DF" w:rsidRPr="0079631B" w:rsidRDefault="00E369DF" w:rsidP="00E369DF">
      <w:pPr>
        <w:tabs>
          <w:tab w:val="left" w:pos="816"/>
          <w:tab w:val="left" w:pos="855"/>
          <w:tab w:val="center" w:pos="5669"/>
        </w:tabs>
        <w:adjustRightInd w:val="0"/>
        <w:snapToGrid w:val="0"/>
        <w:spacing w:line="200" w:lineRule="exact"/>
        <w:rPr>
          <w:rFonts w:ascii="BiauKaiTC Regular" w:eastAsia="BiauKaiTC Regular" w:hAnsi="BiauKaiTC Regular"/>
          <w:b/>
          <w:sz w:val="40"/>
          <w:szCs w:val="40"/>
        </w:rPr>
      </w:pPr>
    </w:p>
    <w:p w:rsidR="007244E3" w:rsidRPr="0079631B" w:rsidRDefault="007244E3" w:rsidP="00B90FBC">
      <w:pPr>
        <w:snapToGrid w:val="0"/>
        <w:spacing w:line="360" w:lineRule="exact"/>
        <w:rPr>
          <w:rFonts w:ascii="BiauKaiTC Regular" w:eastAsia="BiauKaiTC Regular" w:hAnsi="BiauKaiTC Regular"/>
          <w:sz w:val="24"/>
          <w:szCs w:val="24"/>
        </w:rPr>
      </w:pPr>
    </w:p>
    <w:tbl>
      <w:tblPr>
        <w:tblStyle w:val="1"/>
        <w:tblW w:w="10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552"/>
      </w:tblGrid>
      <w:tr w:rsidR="00FC3175" w:rsidRPr="0079631B" w:rsidTr="00FC3175"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3175" w:rsidRPr="0079631B" w:rsidRDefault="00FC3175" w:rsidP="00ED23F7">
            <w:pPr>
              <w:widowControl w:val="0"/>
              <w:snapToGrid w:val="0"/>
              <w:spacing w:line="360" w:lineRule="exact"/>
              <w:jc w:val="center"/>
              <w:rPr>
                <w:rFonts w:ascii="BiauKaiTC Regular" w:eastAsia="BiauKaiTC Regular" w:hAnsi="BiauKaiTC Regular"/>
                <w:b/>
                <w:color w:val="auto"/>
              </w:rPr>
            </w:pPr>
            <w:r w:rsidRPr="0079631B">
              <w:rPr>
                <w:rFonts w:ascii="BiauKaiTC Regular" w:eastAsia="BiauKaiTC Regular" w:hAnsi="BiauKaiTC Regular" w:cs="PMingLiU" w:hint="eastAsia"/>
                <w:b/>
                <w:color w:val="auto"/>
                <w:sz w:val="26"/>
                <w:szCs w:val="26"/>
              </w:rPr>
              <w:t>公司名稱</w:t>
            </w:r>
          </w:p>
        </w:tc>
        <w:tc>
          <w:tcPr>
            <w:tcW w:w="6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3175" w:rsidRPr="00AC5741" w:rsidRDefault="00243C3A" w:rsidP="00ED23F7">
            <w:pPr>
              <w:widowControl w:val="0"/>
              <w:snapToGrid w:val="0"/>
              <w:spacing w:line="360" w:lineRule="exact"/>
              <w:rPr>
                <w:rFonts w:ascii="BiauKaiTC Regular" w:eastAsia="BiauKaiTC Regular" w:hAnsi="BiauKaiTC Regular"/>
                <w:bCs/>
                <w:color w:val="auto"/>
                <w:sz w:val="24"/>
                <w:szCs w:val="24"/>
              </w:rPr>
            </w:pPr>
            <w:r w:rsidRPr="00AC5741">
              <w:rPr>
                <w:rFonts w:ascii="BiauKaiTC Regular" w:eastAsia="BiauKaiTC Regular" w:hAnsi="BiauKaiTC Regular" w:hint="eastAsia"/>
                <w:bCs/>
                <w:color w:val="auto"/>
                <w:sz w:val="24"/>
                <w:szCs w:val="24"/>
              </w:rPr>
              <w:t>明星電控科技股份有限公司</w:t>
            </w:r>
          </w:p>
        </w:tc>
      </w:tr>
      <w:tr w:rsidR="00FC3175" w:rsidRPr="0079631B" w:rsidTr="00FC3175"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3175" w:rsidRPr="0079631B" w:rsidRDefault="00FC3175" w:rsidP="00ED23F7">
            <w:pPr>
              <w:widowControl w:val="0"/>
              <w:snapToGrid w:val="0"/>
              <w:spacing w:line="360" w:lineRule="exact"/>
              <w:jc w:val="center"/>
              <w:rPr>
                <w:rFonts w:ascii="BiauKaiTC Regular" w:eastAsia="BiauKaiTC Regular" w:hAnsi="BiauKaiTC Regular" w:cs="PMingLiU"/>
                <w:b/>
                <w:color w:val="auto"/>
                <w:sz w:val="26"/>
                <w:szCs w:val="26"/>
              </w:rPr>
            </w:pPr>
            <w:r w:rsidRPr="0079631B">
              <w:rPr>
                <w:rFonts w:ascii="BiauKaiTC Regular" w:eastAsia="BiauKaiTC Regular" w:hAnsi="BiauKaiTC Regular" w:cs="PMingLiU" w:hint="eastAsia"/>
                <w:b/>
                <w:color w:val="auto"/>
                <w:sz w:val="26"/>
                <w:szCs w:val="26"/>
              </w:rPr>
              <w:t>公司簡介</w:t>
            </w:r>
          </w:p>
        </w:tc>
        <w:tc>
          <w:tcPr>
            <w:tcW w:w="6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0B06" w:rsidRDefault="00900B06" w:rsidP="00243C3A">
            <w:pPr>
              <w:snapToGrid w:val="0"/>
              <w:spacing w:line="360" w:lineRule="exact"/>
              <w:rPr>
                <w:rFonts w:ascii="BiauKaiTC Regular" w:eastAsia="BiauKaiTC Regular" w:hAnsi="BiauKaiTC Regular" w:cs="PMingLiU"/>
                <w:color w:val="000000" w:themeColor="text1"/>
                <w:sz w:val="24"/>
                <w:szCs w:val="24"/>
              </w:rPr>
            </w:pPr>
            <w:r w:rsidRPr="00900B06">
              <w:rPr>
                <w:rFonts w:ascii="BiauKaiTC Regular" w:eastAsia="BiauKaiTC Regular" w:hAnsi="BiauKaiTC Regular" w:cs="PMingLiU" w:hint="eastAsia"/>
                <w:color w:val="000000" w:themeColor="text1"/>
                <w:sz w:val="24"/>
                <w:szCs w:val="24"/>
              </w:rPr>
              <w:t>明星電控科技創辦人</w:t>
            </w:r>
            <w:r>
              <w:rPr>
                <w:rFonts w:ascii="BiauKaiTC Regular" w:eastAsia="BiauKaiTC Regular" w:hAnsi="BiauKaiTC Regular" w:cs="PMingLiU" w:hint="eastAsia"/>
                <w:color w:val="000000" w:themeColor="text1"/>
                <w:sz w:val="24"/>
                <w:szCs w:val="24"/>
              </w:rPr>
              <w:t>（臺北大學校友）</w:t>
            </w:r>
            <w:r w:rsidRPr="00900B06">
              <w:rPr>
                <w:rFonts w:ascii="BiauKaiTC Regular" w:eastAsia="BiauKaiTC Regular" w:hAnsi="BiauKaiTC Regular" w:cs="PMingLiU" w:hint="eastAsia"/>
                <w:color w:val="000000" w:themeColor="text1"/>
                <w:sz w:val="24"/>
                <w:szCs w:val="24"/>
              </w:rPr>
              <w:t>從2013年進入PDLC產業，因為看見smart window 在房地產建築的潛力，進而在2020年打造 SATRTEK 明星電控科技品牌，希望透過科技建材通路，將智能隔間應用推廣到全世界。</w:t>
            </w:r>
          </w:p>
          <w:p w:rsidR="00900B06" w:rsidRDefault="00900B06" w:rsidP="00243C3A">
            <w:pPr>
              <w:snapToGrid w:val="0"/>
              <w:spacing w:line="360" w:lineRule="exact"/>
              <w:rPr>
                <w:rFonts w:ascii="BiauKaiTC Regular" w:eastAsia="BiauKaiTC Regular" w:hAnsi="BiauKaiTC Regular" w:cs="PMingLiU"/>
                <w:color w:val="000000" w:themeColor="text1"/>
                <w:sz w:val="24"/>
                <w:szCs w:val="24"/>
              </w:rPr>
            </w:pPr>
          </w:p>
          <w:p w:rsidR="00D720DB" w:rsidRPr="00243C3A" w:rsidRDefault="00243C3A" w:rsidP="00900B06">
            <w:pPr>
              <w:snapToGrid w:val="0"/>
              <w:spacing w:line="360" w:lineRule="exact"/>
              <w:rPr>
                <w:rFonts w:ascii="BiauKaiTC Regular" w:eastAsia="BiauKaiTC Regular" w:hAnsi="BiauKaiTC Regular" w:hint="eastAsia"/>
                <w:bCs/>
                <w:color w:val="auto"/>
                <w:sz w:val="24"/>
                <w:szCs w:val="24"/>
              </w:rPr>
            </w:pPr>
            <w:r w:rsidRPr="00243C3A">
              <w:rPr>
                <w:rFonts w:ascii="BiauKaiTC Regular" w:eastAsia="BiauKaiTC Regular" w:hAnsi="BiauKaiTC Regular"/>
                <w:bCs/>
                <w:color w:val="auto"/>
                <w:sz w:val="24"/>
                <w:szCs w:val="24"/>
              </w:rPr>
              <w:t>2022</w:t>
            </w:r>
            <w:r w:rsidRPr="00243C3A">
              <w:rPr>
                <w:rFonts w:ascii="BiauKaiTC Regular" w:eastAsia="BiauKaiTC Regular" w:hAnsi="BiauKaiTC Regular" w:hint="eastAsia"/>
                <w:bCs/>
                <w:color w:val="auto"/>
                <w:sz w:val="24"/>
                <w:szCs w:val="24"/>
              </w:rPr>
              <w:t>年</w:t>
            </w:r>
            <w:r w:rsidRPr="00243C3A">
              <w:rPr>
                <w:rFonts w:ascii="BiauKaiTC Regular" w:eastAsia="BiauKaiTC Regular" w:hAnsi="BiauKaiTC Regular"/>
                <w:bCs/>
                <w:color w:val="auto"/>
                <w:sz w:val="24"/>
                <w:szCs w:val="24"/>
              </w:rPr>
              <w:t xml:space="preserve"> STARTEK </w:t>
            </w:r>
            <w:r w:rsidRPr="00243C3A">
              <w:rPr>
                <w:rFonts w:ascii="BiauKaiTC Regular" w:eastAsia="BiauKaiTC Regular" w:hAnsi="BiauKaiTC Regular" w:hint="eastAsia"/>
                <w:bCs/>
                <w:color w:val="auto"/>
                <w:sz w:val="24"/>
                <w:szCs w:val="24"/>
              </w:rPr>
              <w:t>明星電控科技首先提出「將公設比還給每個人」，透過「隱形隔間」取代傳統牆，不僅更輕薄（僅</w:t>
            </w:r>
            <w:r w:rsidRPr="00243C3A">
              <w:rPr>
                <w:rFonts w:ascii="BiauKaiTC Regular" w:eastAsia="BiauKaiTC Regular" w:hAnsi="BiauKaiTC Regular"/>
                <w:bCs/>
                <w:color w:val="auto"/>
                <w:sz w:val="24"/>
                <w:szCs w:val="24"/>
              </w:rPr>
              <w:t>1/10</w:t>
            </w:r>
            <w:r w:rsidRPr="00243C3A">
              <w:rPr>
                <w:rFonts w:ascii="BiauKaiTC Regular" w:eastAsia="BiauKaiTC Regular" w:hAnsi="BiauKaiTC Regular" w:hint="eastAsia"/>
                <w:bCs/>
                <w:color w:val="auto"/>
                <w:sz w:val="24"/>
                <w:szCs w:val="24"/>
              </w:rPr>
              <w:t>）、有隱私、有採光，還可以隔音。也突破傳統建材不可回收與重複使用的限制，提出樂高式概念，可以重複使用、也可以回收。在</w:t>
            </w:r>
            <w:r w:rsidRPr="00243C3A">
              <w:rPr>
                <w:rFonts w:ascii="BiauKaiTC Regular" w:eastAsia="BiauKaiTC Regular" w:hAnsi="BiauKaiTC Regular"/>
                <w:bCs/>
                <w:color w:val="auto"/>
                <w:sz w:val="24"/>
                <w:szCs w:val="24"/>
              </w:rPr>
              <w:t>2022</w:t>
            </w:r>
            <w:r w:rsidRPr="00243C3A">
              <w:rPr>
                <w:rFonts w:ascii="BiauKaiTC Regular" w:eastAsia="BiauKaiTC Regular" w:hAnsi="BiauKaiTC Regular" w:hint="eastAsia"/>
                <w:bCs/>
                <w:color w:val="auto"/>
                <w:sz w:val="24"/>
                <w:szCs w:val="24"/>
              </w:rPr>
              <w:t>年度打造全台灣第一間智能隔間美學體驗場域，同年亦獲得總統頒發「品牌金舶獎</w:t>
            </w:r>
            <w:r w:rsidRPr="00243C3A">
              <w:rPr>
                <w:rFonts w:ascii="BiauKaiTC Regular" w:eastAsia="BiauKaiTC Regular" w:hAnsi="BiauKaiTC Regular"/>
                <w:bCs/>
                <w:color w:val="auto"/>
                <w:sz w:val="24"/>
                <w:szCs w:val="24"/>
              </w:rPr>
              <w:t>ESG</w:t>
            </w:r>
            <w:r w:rsidRPr="00243C3A">
              <w:rPr>
                <w:rFonts w:ascii="BiauKaiTC Regular" w:eastAsia="BiauKaiTC Regular" w:hAnsi="BiauKaiTC Regular" w:hint="eastAsia"/>
                <w:bCs/>
                <w:color w:val="auto"/>
                <w:sz w:val="24"/>
                <w:szCs w:val="24"/>
              </w:rPr>
              <w:t>組」殊榮</w:t>
            </w:r>
            <w:r w:rsidRPr="00243C3A">
              <w:rPr>
                <w:rFonts w:ascii="BiauKaiTC Regular" w:eastAsia="BiauKaiTC Regular" w:hAnsi="BiauKaiTC Regular"/>
                <w:bCs/>
                <w:color w:val="auto"/>
                <w:sz w:val="24"/>
                <w:szCs w:val="24"/>
              </w:rPr>
              <w:t xml:space="preserve"> </w:t>
            </w:r>
            <w:r w:rsidRPr="00243C3A">
              <w:rPr>
                <w:rFonts w:ascii="BiauKaiTC Regular" w:eastAsia="BiauKaiTC Regular" w:hAnsi="BiauKaiTC Regular" w:hint="eastAsia"/>
                <w:bCs/>
                <w:color w:val="auto"/>
                <w:sz w:val="24"/>
                <w:szCs w:val="24"/>
              </w:rPr>
              <w:t>。明星電控相信，藉由智能隔間拉近人與人之間的距離，這世界將會更美好。</w:t>
            </w:r>
          </w:p>
        </w:tc>
      </w:tr>
      <w:tr w:rsidR="00FC3175" w:rsidRPr="0079631B" w:rsidTr="00FC3175"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3175" w:rsidRPr="0079631B" w:rsidRDefault="00FC3175" w:rsidP="00ED23F7">
            <w:pPr>
              <w:widowControl w:val="0"/>
              <w:snapToGrid w:val="0"/>
              <w:spacing w:line="360" w:lineRule="exact"/>
              <w:jc w:val="center"/>
              <w:rPr>
                <w:rFonts w:ascii="BiauKaiTC Regular" w:eastAsia="BiauKaiTC Regular" w:hAnsi="BiauKaiTC Regular" w:cs="PMingLiU"/>
                <w:b/>
                <w:color w:val="auto"/>
                <w:sz w:val="26"/>
                <w:szCs w:val="26"/>
              </w:rPr>
            </w:pPr>
            <w:r w:rsidRPr="0079631B">
              <w:rPr>
                <w:rFonts w:ascii="BiauKaiTC Regular" w:eastAsia="BiauKaiTC Regular" w:hAnsi="BiauKaiTC Regular" w:cs="PMingLiU" w:hint="eastAsia"/>
                <w:b/>
                <w:color w:val="auto"/>
                <w:sz w:val="26"/>
                <w:szCs w:val="26"/>
              </w:rPr>
              <w:t>實習計畫</w:t>
            </w:r>
          </w:p>
        </w:tc>
        <w:tc>
          <w:tcPr>
            <w:tcW w:w="6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3175" w:rsidRPr="00900B06" w:rsidRDefault="00FC3175" w:rsidP="00812D61">
            <w:pPr>
              <w:pStyle w:val="ListParagraph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BiauKaiTC Regular" w:eastAsia="BiauKaiTC Regular" w:hAnsi="BiauKaiTC Regular" w:hint="eastAsia"/>
                <w:bCs/>
                <w:kern w:val="0"/>
                <w:szCs w:val="24"/>
              </w:rPr>
            </w:pPr>
            <w:r w:rsidRPr="0079631B">
              <w:rPr>
                <w:rFonts w:ascii="BiauKaiTC Regular" w:eastAsia="BiauKaiTC Regular" w:hAnsi="BiauKaiTC Regular" w:hint="eastAsia"/>
              </w:rPr>
              <w:t>【</w:t>
            </w:r>
            <w:r w:rsidRPr="00900B06">
              <w:rPr>
                <w:rFonts w:ascii="BiauKaiTC Regular" w:eastAsia="BiauKaiTC Regular" w:hAnsi="BiauKaiTC Regular" w:hint="eastAsia"/>
                <w:bCs/>
                <w:kern w:val="0"/>
                <w:szCs w:val="24"/>
              </w:rPr>
              <w:t>開始實習時間】</w:t>
            </w:r>
            <w:r w:rsidR="00900B06" w:rsidRPr="00900B06">
              <w:rPr>
                <w:rFonts w:ascii="BiauKaiTC Regular" w:eastAsia="BiauKaiTC Regular" w:hAnsi="BiauKaiTC Regular" w:hint="eastAsia"/>
                <w:bCs/>
                <w:kern w:val="0"/>
                <w:szCs w:val="24"/>
              </w:rPr>
              <w:t>依據學校規定</w:t>
            </w:r>
          </w:p>
          <w:p w:rsidR="00FC3175" w:rsidRPr="00900B06" w:rsidRDefault="00FC3175" w:rsidP="00812D61">
            <w:pPr>
              <w:pStyle w:val="ListParagraph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BiauKaiTC Regular" w:eastAsia="BiauKaiTC Regular" w:hAnsi="BiauKaiTC Regular"/>
                <w:bCs/>
                <w:kern w:val="0"/>
                <w:szCs w:val="24"/>
              </w:rPr>
            </w:pPr>
            <w:r w:rsidRPr="00900B06">
              <w:rPr>
                <w:rFonts w:ascii="BiauKaiTC Regular" w:eastAsia="BiauKaiTC Regular" w:hAnsi="BiauKaiTC Regular" w:hint="eastAsia"/>
                <w:bCs/>
                <w:kern w:val="0"/>
                <w:szCs w:val="24"/>
              </w:rPr>
              <w:t>【實習輔導措施】</w:t>
            </w:r>
            <w:r w:rsidR="00E13357" w:rsidRPr="00900B06">
              <w:rPr>
                <w:rFonts w:ascii="BiauKaiTC Regular" w:eastAsia="BiauKaiTC Regular" w:hAnsi="BiauKaiTC Regular" w:hint="eastAsia"/>
                <w:bCs/>
                <w:kern w:val="0"/>
                <w:szCs w:val="24"/>
              </w:rPr>
              <w:t>明確教育訓練計畫與績效考核計畫，專人輔導，一對一帶領。</w:t>
            </w:r>
          </w:p>
          <w:p w:rsidR="00FC3175" w:rsidRPr="00900B06" w:rsidRDefault="00FC3175" w:rsidP="00812D61">
            <w:pPr>
              <w:pStyle w:val="ListParagraph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BiauKaiTC Regular" w:eastAsia="BiauKaiTC Regular" w:hAnsi="BiauKaiTC Regular"/>
                <w:bCs/>
                <w:kern w:val="0"/>
                <w:szCs w:val="24"/>
              </w:rPr>
            </w:pPr>
            <w:r w:rsidRPr="00900B06">
              <w:rPr>
                <w:rFonts w:ascii="BiauKaiTC Regular" w:eastAsia="BiauKaiTC Regular" w:hAnsi="BiauKaiTC Regular" w:hint="eastAsia"/>
                <w:bCs/>
                <w:kern w:val="0"/>
                <w:szCs w:val="24"/>
              </w:rPr>
              <w:t>【留用制度】</w:t>
            </w:r>
            <w:r w:rsidR="00352A5F" w:rsidRPr="00900B06">
              <w:rPr>
                <w:rFonts w:ascii="BiauKaiTC Regular" w:eastAsia="BiauKaiTC Regular" w:hAnsi="BiauKaiTC Regular" w:hint="eastAsia"/>
                <w:bCs/>
                <w:kern w:val="0"/>
                <w:szCs w:val="24"/>
              </w:rPr>
              <w:t>實習階段在規定期間中完成訓練與考核計畫，則可留用。</w:t>
            </w:r>
          </w:p>
          <w:p w:rsidR="00FC3175" w:rsidRPr="00900B06" w:rsidRDefault="00FC3175" w:rsidP="00812D61">
            <w:pPr>
              <w:pStyle w:val="ListParagraph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BiauKaiTC Regular" w:eastAsia="BiauKaiTC Regular" w:hAnsi="BiauKaiTC Regular"/>
                <w:bCs/>
                <w:kern w:val="0"/>
                <w:szCs w:val="24"/>
              </w:rPr>
            </w:pPr>
            <w:r w:rsidRPr="00900B06">
              <w:rPr>
                <w:rFonts w:ascii="BiauKaiTC Regular" w:eastAsia="BiauKaiTC Regular" w:hAnsi="BiauKaiTC Regular" w:hint="eastAsia"/>
                <w:bCs/>
                <w:kern w:val="0"/>
                <w:szCs w:val="24"/>
              </w:rPr>
              <w:t>【實習制度特色】</w:t>
            </w:r>
            <w:r w:rsidR="009D4E26" w:rsidRPr="00900B06">
              <w:rPr>
                <w:rFonts w:ascii="BiauKaiTC Regular" w:eastAsia="BiauKaiTC Regular" w:hAnsi="BiauKaiTC Regular"/>
                <w:bCs/>
                <w:kern w:val="0"/>
                <w:szCs w:val="24"/>
              </w:rPr>
              <w:t>A</w:t>
            </w:r>
            <w:r w:rsidR="00352A5F" w:rsidRPr="00900B06">
              <w:rPr>
                <w:rFonts w:ascii="BiauKaiTC Regular" w:eastAsia="BiauKaiTC Regular" w:hAnsi="BiauKaiTC Regular"/>
                <w:bCs/>
                <w:kern w:val="0"/>
                <w:szCs w:val="24"/>
              </w:rPr>
              <w:t>.</w:t>
            </w:r>
            <w:r w:rsidR="009D4E26" w:rsidRPr="00900B06">
              <w:rPr>
                <w:rFonts w:ascii="BiauKaiTC Regular" w:eastAsia="BiauKaiTC Regular" w:hAnsi="BiauKaiTC Regular" w:hint="eastAsia"/>
                <w:bCs/>
                <w:kern w:val="0"/>
                <w:szCs w:val="24"/>
              </w:rPr>
              <w:t>創新空間美學沉浸式體驗場域B</w:t>
            </w:r>
            <w:r w:rsidR="009D4E26" w:rsidRPr="00900B06">
              <w:rPr>
                <w:rFonts w:ascii="BiauKaiTC Regular" w:eastAsia="BiauKaiTC Regular" w:hAnsi="BiauKaiTC Regular"/>
                <w:bCs/>
                <w:kern w:val="0"/>
                <w:szCs w:val="24"/>
              </w:rPr>
              <w:t>.</w:t>
            </w:r>
            <w:r w:rsidR="009D4E26" w:rsidRPr="00900B06">
              <w:rPr>
                <w:rFonts w:ascii="BiauKaiTC Regular" w:eastAsia="BiauKaiTC Regular" w:hAnsi="BiauKaiTC Regular" w:hint="eastAsia"/>
                <w:bCs/>
                <w:kern w:val="0"/>
                <w:szCs w:val="24"/>
              </w:rPr>
              <w:t>可體驗線上與實體行銷C</w:t>
            </w:r>
            <w:r w:rsidR="009D4E26" w:rsidRPr="00900B06">
              <w:rPr>
                <w:rFonts w:ascii="BiauKaiTC Regular" w:eastAsia="BiauKaiTC Regular" w:hAnsi="BiauKaiTC Regular"/>
                <w:bCs/>
                <w:kern w:val="0"/>
                <w:szCs w:val="24"/>
              </w:rPr>
              <w:t>.</w:t>
            </w:r>
            <w:r w:rsidR="009D4E26" w:rsidRPr="00900B06">
              <w:rPr>
                <w:rFonts w:ascii="BiauKaiTC Regular" w:eastAsia="BiauKaiTC Regular" w:hAnsi="BiauKaiTC Regular" w:hint="eastAsia"/>
                <w:bCs/>
                <w:kern w:val="0"/>
                <w:szCs w:val="24"/>
              </w:rPr>
              <w:t>可參與品牌對外公關活動</w:t>
            </w:r>
          </w:p>
          <w:p w:rsidR="00FC3175" w:rsidRPr="0079631B" w:rsidRDefault="00FC3175" w:rsidP="00ED23F7">
            <w:pPr>
              <w:widowControl w:val="0"/>
              <w:rPr>
                <w:rFonts w:ascii="BiauKaiTC Regular" w:eastAsia="BiauKaiTC Regular" w:hAnsi="BiauKaiTC Regular" w:cs="PMingLiU"/>
                <w:color w:val="FF0000"/>
                <w:sz w:val="24"/>
                <w:szCs w:val="24"/>
              </w:rPr>
            </w:pPr>
          </w:p>
        </w:tc>
      </w:tr>
      <w:tr w:rsidR="00FC3175" w:rsidRPr="0079631B" w:rsidTr="00FC3175">
        <w:trPr>
          <w:trHeight w:val="730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3175" w:rsidRPr="0079631B" w:rsidRDefault="00FC3175" w:rsidP="00ED23F7">
            <w:pPr>
              <w:widowControl w:val="0"/>
              <w:snapToGrid w:val="0"/>
              <w:spacing w:line="360" w:lineRule="exact"/>
              <w:jc w:val="center"/>
              <w:rPr>
                <w:rFonts w:ascii="BiauKaiTC Regular" w:eastAsia="BiauKaiTC Regular" w:hAnsi="BiauKaiTC Regular" w:cs="PMingLiU"/>
                <w:b/>
                <w:color w:val="auto"/>
                <w:sz w:val="26"/>
                <w:szCs w:val="26"/>
              </w:rPr>
            </w:pPr>
            <w:r w:rsidRPr="0079631B">
              <w:rPr>
                <w:rFonts w:ascii="BiauKaiTC Regular" w:eastAsia="BiauKaiTC Regular" w:hAnsi="BiauKaiTC Regular" w:cs="PMingLiU" w:hint="eastAsia"/>
                <w:b/>
                <w:color w:val="auto"/>
                <w:sz w:val="26"/>
                <w:szCs w:val="26"/>
              </w:rPr>
              <w:t>公司地址</w:t>
            </w:r>
          </w:p>
        </w:tc>
        <w:tc>
          <w:tcPr>
            <w:tcW w:w="6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3175" w:rsidRPr="008F2B80" w:rsidRDefault="005A6177" w:rsidP="00ED23F7">
            <w:pPr>
              <w:widowControl w:val="0"/>
              <w:snapToGrid w:val="0"/>
              <w:spacing w:line="360" w:lineRule="exact"/>
              <w:rPr>
                <w:rFonts w:ascii="BiauKaiTC Regular" w:eastAsia="BiauKaiTC Regular" w:hAnsi="BiauKaiTC Regular"/>
                <w:bCs/>
                <w:color w:val="auto"/>
                <w:sz w:val="24"/>
                <w:szCs w:val="24"/>
              </w:rPr>
            </w:pPr>
            <w:r w:rsidRPr="008F2B80">
              <w:rPr>
                <w:rFonts w:ascii="BiauKaiTC Regular" w:eastAsia="BiauKaiTC Regular" w:hAnsi="BiauKaiTC Regular"/>
                <w:bCs/>
                <w:color w:val="auto"/>
                <w:sz w:val="24"/>
                <w:szCs w:val="24"/>
              </w:rPr>
              <w:t>105</w:t>
            </w:r>
            <w:r w:rsidRPr="008F2B80">
              <w:rPr>
                <w:rFonts w:ascii="BiauKaiTC Regular" w:eastAsia="BiauKaiTC Regular" w:hAnsi="BiauKaiTC Regular" w:hint="eastAsia"/>
                <w:bCs/>
                <w:color w:val="auto"/>
                <w:sz w:val="24"/>
                <w:szCs w:val="24"/>
              </w:rPr>
              <w:t>台北市松山區敦化北路</w:t>
            </w:r>
            <w:r w:rsidRPr="008F2B80">
              <w:rPr>
                <w:rFonts w:ascii="BiauKaiTC Regular" w:eastAsia="BiauKaiTC Regular" w:hAnsi="BiauKaiTC Regular"/>
                <w:bCs/>
                <w:color w:val="auto"/>
                <w:sz w:val="24"/>
                <w:szCs w:val="24"/>
              </w:rPr>
              <w:t>222</w:t>
            </w:r>
            <w:r w:rsidRPr="008F2B80">
              <w:rPr>
                <w:rFonts w:ascii="BiauKaiTC Regular" w:eastAsia="BiauKaiTC Regular" w:hAnsi="BiauKaiTC Regular" w:hint="eastAsia"/>
                <w:bCs/>
                <w:color w:val="auto"/>
                <w:sz w:val="24"/>
                <w:szCs w:val="24"/>
              </w:rPr>
              <w:t>巷</w:t>
            </w:r>
            <w:r w:rsidRPr="008F2B80">
              <w:rPr>
                <w:rFonts w:ascii="BiauKaiTC Regular" w:eastAsia="BiauKaiTC Regular" w:hAnsi="BiauKaiTC Regular"/>
                <w:bCs/>
                <w:color w:val="auto"/>
                <w:sz w:val="24"/>
                <w:szCs w:val="24"/>
              </w:rPr>
              <w:t>70</w:t>
            </w:r>
            <w:r w:rsidRPr="008F2B80">
              <w:rPr>
                <w:rFonts w:ascii="BiauKaiTC Regular" w:eastAsia="BiauKaiTC Regular" w:hAnsi="BiauKaiTC Regular" w:hint="eastAsia"/>
                <w:bCs/>
                <w:color w:val="auto"/>
                <w:sz w:val="24"/>
                <w:szCs w:val="24"/>
              </w:rPr>
              <w:t>號</w:t>
            </w:r>
            <w:r w:rsidRPr="008F2B80">
              <w:rPr>
                <w:rFonts w:ascii="BiauKaiTC Regular" w:eastAsia="BiauKaiTC Regular" w:hAnsi="BiauKaiTC Regular"/>
                <w:bCs/>
                <w:color w:val="auto"/>
                <w:sz w:val="24"/>
                <w:szCs w:val="24"/>
              </w:rPr>
              <w:t>1</w:t>
            </w:r>
            <w:r w:rsidRPr="008F2B80">
              <w:rPr>
                <w:rFonts w:ascii="BiauKaiTC Regular" w:eastAsia="BiauKaiTC Regular" w:hAnsi="BiauKaiTC Regular" w:hint="eastAsia"/>
                <w:bCs/>
                <w:color w:val="auto"/>
                <w:sz w:val="24"/>
                <w:szCs w:val="24"/>
              </w:rPr>
              <w:t>樓</w:t>
            </w:r>
          </w:p>
        </w:tc>
      </w:tr>
    </w:tbl>
    <w:p w:rsidR="00812D61" w:rsidRPr="0079631B" w:rsidRDefault="00812D61" w:rsidP="00B90FBC">
      <w:pPr>
        <w:snapToGrid w:val="0"/>
        <w:spacing w:line="360" w:lineRule="exact"/>
        <w:rPr>
          <w:rFonts w:ascii="BiauKaiTC Regular" w:eastAsia="BiauKaiTC Regular" w:hAnsi="BiauKaiTC Regular"/>
          <w:sz w:val="24"/>
          <w:szCs w:val="24"/>
        </w:rPr>
      </w:pPr>
    </w:p>
    <w:p w:rsidR="00812D61" w:rsidRPr="0079631B" w:rsidRDefault="00812D61" w:rsidP="009514D6">
      <w:pPr>
        <w:rPr>
          <w:rFonts w:ascii="BiauKaiTC Regular" w:eastAsia="BiauKaiTC Regular" w:hAnsi="BiauKaiTC Regular"/>
          <w:b/>
          <w:sz w:val="24"/>
          <w:szCs w:val="24"/>
        </w:rPr>
      </w:pPr>
    </w:p>
    <w:p w:rsidR="00812D61" w:rsidRPr="0079631B" w:rsidRDefault="00812D61" w:rsidP="00812D61">
      <w:pPr>
        <w:widowControl/>
        <w:rPr>
          <w:rFonts w:ascii="BiauKaiTC Regular" w:eastAsia="BiauKaiTC Regular" w:hAnsi="BiauKaiTC Regular" w:cs="Times New Roman"/>
          <w:color w:val="auto"/>
          <w:sz w:val="24"/>
          <w:szCs w:val="24"/>
        </w:rPr>
      </w:pPr>
      <w:r w:rsidRPr="0079631B">
        <w:rPr>
          <w:rFonts w:ascii="BiauKaiTC Regular" w:eastAsia="BiauKaiTC Regular" w:hAnsi="BiauKaiTC Regular" w:cs="Times New Roman" w:hint="eastAsia"/>
          <w:b/>
          <w:color w:val="auto"/>
          <w:sz w:val="32"/>
          <w:szCs w:val="32"/>
        </w:rPr>
        <w:t>【實習項目】</w:t>
      </w:r>
    </w:p>
    <w:tbl>
      <w:tblPr>
        <w:tblW w:w="396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188"/>
        <w:gridCol w:w="2046"/>
        <w:gridCol w:w="830"/>
        <w:gridCol w:w="462"/>
        <w:gridCol w:w="1271"/>
      </w:tblGrid>
      <w:tr w:rsidR="00C32073" w:rsidRPr="0079631B" w:rsidTr="008E6930">
        <w:trPr>
          <w:trHeight w:val="520"/>
          <w:jc w:val="center"/>
        </w:trPr>
        <w:tc>
          <w:tcPr>
            <w:tcW w:w="79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2073" w:rsidRPr="00C32073" w:rsidRDefault="00C32073" w:rsidP="00C32073">
            <w:pPr>
              <w:widowControl/>
              <w:jc w:val="center"/>
              <w:rPr>
                <w:rFonts w:ascii="BiauKaiTC Regular" w:eastAsia="BiauKaiTC Regular" w:hAnsi="BiauKaiTC Regular" w:cs="PMingLiU" w:hint="eastAsia"/>
                <w:b/>
                <w:color w:val="auto"/>
                <w:sz w:val="24"/>
                <w:szCs w:val="24"/>
              </w:rPr>
            </w:pPr>
            <w:r w:rsidRPr="0079631B">
              <w:rPr>
                <w:rFonts w:ascii="BiauKaiTC Regular" w:eastAsia="BiauKaiTC Regular" w:hAnsi="BiauKaiTC Regular" w:cs="PMingLiU" w:hint="eastAsia"/>
                <w:b/>
                <w:color w:val="auto"/>
                <w:sz w:val="24"/>
                <w:szCs w:val="24"/>
              </w:rPr>
              <w:t>職缺名稱</w:t>
            </w:r>
          </w:p>
        </w:tc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2073" w:rsidRPr="0079631B" w:rsidRDefault="00C32073" w:rsidP="00C32073">
            <w:pPr>
              <w:widowControl/>
              <w:jc w:val="center"/>
              <w:rPr>
                <w:rFonts w:ascii="BiauKaiTC Regular" w:eastAsia="BiauKaiTC Regular" w:hAnsi="BiauKaiTC Regular" w:cs="PMingLiU" w:hint="eastAsia"/>
                <w:b/>
                <w:color w:val="auto"/>
                <w:sz w:val="24"/>
                <w:szCs w:val="24"/>
              </w:rPr>
            </w:pPr>
            <w:r w:rsidRPr="0079631B">
              <w:rPr>
                <w:rFonts w:ascii="BiauKaiTC Regular" w:eastAsia="BiauKaiTC Regular" w:hAnsi="BiauKaiTC Regular" w:cs="PMingLiU" w:hint="eastAsia"/>
                <w:b/>
                <w:color w:val="auto"/>
                <w:sz w:val="24"/>
                <w:szCs w:val="24"/>
              </w:rPr>
              <w:t>實習內容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2073" w:rsidRPr="0079631B" w:rsidRDefault="00C32073" w:rsidP="00ED23F7">
            <w:pPr>
              <w:widowControl/>
              <w:jc w:val="center"/>
              <w:rPr>
                <w:rFonts w:ascii="BiauKaiTC Regular" w:eastAsia="BiauKaiTC Regular" w:hAnsi="BiauKaiTC Regular" w:cs="PMingLiU"/>
                <w:b/>
                <w:color w:val="auto"/>
                <w:sz w:val="24"/>
                <w:szCs w:val="24"/>
              </w:rPr>
            </w:pPr>
            <w:r>
              <w:rPr>
                <w:rFonts w:ascii="BiauKaiTC Regular" w:eastAsia="BiauKaiTC Regular" w:hAnsi="BiauKaiTC Regular" w:cs="PMingLiU" w:hint="eastAsia"/>
                <w:b/>
                <w:color w:val="auto"/>
                <w:sz w:val="24"/>
                <w:szCs w:val="24"/>
              </w:rPr>
              <w:t>應徵資格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2073" w:rsidRDefault="00C32073" w:rsidP="00ED23F7">
            <w:pPr>
              <w:widowControl/>
              <w:jc w:val="center"/>
              <w:rPr>
                <w:rFonts w:ascii="BiauKaiTC Regular" w:eastAsia="BiauKaiTC Regular" w:hAnsi="BiauKaiTC Regular" w:cs="PMingLiU"/>
                <w:b/>
                <w:color w:val="auto"/>
                <w:sz w:val="24"/>
                <w:szCs w:val="24"/>
              </w:rPr>
            </w:pPr>
            <w:r w:rsidRPr="0079631B">
              <w:rPr>
                <w:rFonts w:ascii="BiauKaiTC Regular" w:eastAsia="BiauKaiTC Regular" w:hAnsi="BiauKaiTC Regular" w:cs="PMingLiU" w:hint="eastAsia"/>
                <w:b/>
                <w:color w:val="auto"/>
                <w:sz w:val="24"/>
                <w:szCs w:val="24"/>
              </w:rPr>
              <w:t>實習</w:t>
            </w:r>
          </w:p>
          <w:p w:rsidR="00C32073" w:rsidRPr="0079631B" w:rsidRDefault="00C32073" w:rsidP="00ED23F7">
            <w:pPr>
              <w:widowControl/>
              <w:jc w:val="center"/>
              <w:rPr>
                <w:rFonts w:ascii="BiauKaiTC Regular" w:eastAsia="BiauKaiTC Regular" w:hAnsi="BiauKaiTC Regular" w:cs="PMingLiU"/>
                <w:b/>
                <w:color w:val="auto"/>
                <w:sz w:val="24"/>
                <w:szCs w:val="24"/>
              </w:rPr>
            </w:pPr>
            <w:r w:rsidRPr="0079631B">
              <w:rPr>
                <w:rFonts w:ascii="BiauKaiTC Regular" w:eastAsia="BiauKaiTC Regular" w:hAnsi="BiauKaiTC Regular" w:cs="PMingLiU" w:hint="eastAsia"/>
                <w:b/>
                <w:color w:val="auto"/>
                <w:sz w:val="24"/>
                <w:szCs w:val="24"/>
              </w:rPr>
              <w:t>地點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2073" w:rsidRPr="0079631B" w:rsidRDefault="00C32073" w:rsidP="00ED23F7">
            <w:pPr>
              <w:widowControl/>
              <w:jc w:val="center"/>
              <w:rPr>
                <w:rFonts w:ascii="BiauKaiTC Regular" w:eastAsia="BiauKaiTC Regular" w:hAnsi="BiauKaiTC Regular" w:cs="PMingLiU"/>
                <w:b/>
                <w:color w:val="auto"/>
                <w:sz w:val="24"/>
                <w:szCs w:val="24"/>
              </w:rPr>
            </w:pPr>
            <w:r w:rsidRPr="0079631B">
              <w:rPr>
                <w:rFonts w:ascii="BiauKaiTC Regular" w:eastAsia="BiauKaiTC Regular" w:hAnsi="BiauKaiTC Regular" w:cs="PMingLiU" w:hint="eastAsia"/>
                <w:b/>
                <w:color w:val="auto"/>
                <w:sz w:val="24"/>
                <w:szCs w:val="24"/>
              </w:rPr>
              <w:t>名額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2073" w:rsidRPr="0079631B" w:rsidRDefault="00C32073" w:rsidP="00ED23F7">
            <w:pPr>
              <w:widowControl/>
              <w:jc w:val="center"/>
              <w:rPr>
                <w:rFonts w:ascii="BiauKaiTC Regular" w:eastAsia="BiauKaiTC Regular" w:hAnsi="BiauKaiTC Regular" w:cs="PMingLiU"/>
                <w:b/>
                <w:color w:val="auto"/>
                <w:sz w:val="24"/>
                <w:szCs w:val="24"/>
              </w:rPr>
            </w:pPr>
            <w:r w:rsidRPr="0079631B">
              <w:rPr>
                <w:rFonts w:ascii="BiauKaiTC Regular" w:eastAsia="BiauKaiTC Regular" w:hAnsi="BiauKaiTC Regular" w:cs="PMingLiU" w:hint="eastAsia"/>
                <w:b/>
                <w:color w:val="auto"/>
                <w:sz w:val="24"/>
                <w:szCs w:val="24"/>
              </w:rPr>
              <w:t>薪資</w:t>
            </w:r>
          </w:p>
        </w:tc>
      </w:tr>
      <w:tr w:rsidR="00C32073" w:rsidRPr="0079631B" w:rsidTr="008E6930">
        <w:trPr>
          <w:trHeight w:val="520"/>
          <w:jc w:val="center"/>
        </w:trPr>
        <w:tc>
          <w:tcPr>
            <w:tcW w:w="79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32073" w:rsidRPr="00FD50AC" w:rsidRDefault="00C32073" w:rsidP="00BF1B00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jc w:val="center"/>
              <w:rPr>
                <w:rFonts w:ascii="BiauKaiTC Regular" w:eastAsia="BiauKaiTC Regular" w:hAnsi="BiauKaiTC Regular"/>
              </w:rPr>
            </w:pPr>
            <w:r>
              <w:rPr>
                <w:rFonts w:ascii="BiauKaiTC Regular" w:eastAsia="BiauKaiTC Regular" w:hAnsi="BiauKaiTC Regular" w:hint="eastAsia"/>
              </w:rPr>
              <w:t>行銷企劃</w:t>
            </w:r>
          </w:p>
          <w:p w:rsidR="00C32073" w:rsidRPr="0079631B" w:rsidRDefault="00C32073" w:rsidP="00BF1B00">
            <w:pPr>
              <w:widowControl/>
              <w:rPr>
                <w:rFonts w:ascii="BiauKaiTC Regular" w:eastAsia="BiauKaiTC Regular" w:hAnsi="BiauKaiTC Regular" w:cs="PMingLiU"/>
                <w:color w:val="auto"/>
                <w:sz w:val="22"/>
                <w:szCs w:val="22"/>
              </w:rPr>
            </w:pPr>
          </w:p>
        </w:tc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073" w:rsidRPr="0079631B" w:rsidRDefault="00C32073" w:rsidP="0099302E">
            <w:pPr>
              <w:widowControl/>
              <w:rPr>
                <w:rFonts w:ascii="BiauKaiTC Regular" w:eastAsia="BiauKaiTC Regular" w:hAnsi="BiauKaiTC Regular" w:cs="PMingLiU"/>
                <w:color w:val="auto"/>
                <w:kern w:val="2"/>
                <w:sz w:val="16"/>
                <w:szCs w:val="22"/>
              </w:rPr>
            </w:pPr>
            <w:r w:rsidRPr="00C32073">
              <w:rPr>
                <w:rFonts w:ascii="BiauKaiTC Regular" w:eastAsia="BiauKaiTC Regular" w:hAnsi="BiauKaiTC Regular" w:cs="PMingLiU" w:hint="eastAsia"/>
                <w:sz w:val="22"/>
                <w:szCs w:val="22"/>
              </w:rPr>
              <w:t>行銷</w:t>
            </w:r>
            <w:r>
              <w:rPr>
                <w:rFonts w:ascii="BiauKaiTC Regular" w:eastAsia="BiauKaiTC Regular" w:hAnsi="BiauKaiTC Regular" w:cs="PMingLiU" w:hint="eastAsia"/>
                <w:sz w:val="22"/>
                <w:szCs w:val="22"/>
              </w:rPr>
              <w:t>企劃</w:t>
            </w:r>
            <w:r w:rsidRPr="00C32073">
              <w:rPr>
                <w:rFonts w:ascii="BiauKaiTC Regular" w:eastAsia="BiauKaiTC Regular" w:hAnsi="BiauKaiTC Regular" w:cs="PMingLiU" w:hint="eastAsia"/>
                <w:sz w:val="22"/>
                <w:szCs w:val="22"/>
              </w:rPr>
              <w:t>負責管理公司的官方LINE@、Facebook和Instagram帳號。主要職責包括：</w:t>
            </w:r>
            <w:r w:rsidRPr="00C32073">
              <w:rPr>
                <w:rFonts w:ascii="BiauKaiTC Regular" w:eastAsia="BiauKaiTC Regular" w:hAnsi="BiauKaiTC Regular" w:cs="PMingLiU" w:hint="eastAsia"/>
                <w:sz w:val="22"/>
                <w:szCs w:val="22"/>
              </w:rPr>
              <w:br/>
            </w:r>
            <w:r w:rsidRPr="00C32073">
              <w:rPr>
                <w:rFonts w:ascii="BiauKaiTC Regular" w:eastAsia="BiauKaiTC Regular" w:hAnsi="BiauKaiTC Regular" w:cs="PMingLiU" w:hint="eastAsia"/>
                <w:sz w:val="22"/>
                <w:szCs w:val="22"/>
              </w:rPr>
              <w:br/>
              <w:t>規劃與定期發布社群媒體的內容，以增強品牌影響力和用戶互動。</w:t>
            </w:r>
            <w:r w:rsidRPr="00C32073">
              <w:rPr>
                <w:rFonts w:ascii="BiauKaiTC Regular" w:eastAsia="BiauKaiTC Regular" w:hAnsi="BiauKaiTC Regular" w:cs="PMingLiU" w:hint="eastAsia"/>
                <w:sz w:val="22"/>
                <w:szCs w:val="22"/>
              </w:rPr>
              <w:br/>
              <w:t>協助推廣公司的新產品，包括發布新產品資訊及相關宣傳活動。</w:t>
            </w:r>
            <w:r w:rsidRPr="00C32073">
              <w:rPr>
                <w:rFonts w:ascii="BiauKaiTC Regular" w:eastAsia="BiauKaiTC Regular" w:hAnsi="BiauKaiTC Regular" w:cs="PMingLiU" w:hint="eastAsia"/>
                <w:sz w:val="22"/>
                <w:szCs w:val="22"/>
              </w:rPr>
              <w:br/>
            </w:r>
            <w:r w:rsidRPr="00C32073">
              <w:rPr>
                <w:rFonts w:ascii="BiauKaiTC Regular" w:eastAsia="BiauKaiTC Regular" w:hAnsi="BiauKaiTC Regular" w:cs="PMingLiU" w:hint="eastAsia"/>
                <w:sz w:val="22"/>
                <w:szCs w:val="22"/>
              </w:rPr>
              <w:lastRenderedPageBreak/>
              <w:t>追蹤銷售結果，分析社群媒體活動的效果，並根據數據提出改善建議。</w:t>
            </w:r>
            <w:r w:rsidRPr="00C32073">
              <w:rPr>
                <w:rFonts w:ascii="BiauKaiTC Regular" w:eastAsia="BiauKaiTC Regular" w:hAnsi="BiauKaiTC Regular" w:cs="PMingLiU" w:hint="eastAsia"/>
                <w:sz w:val="22"/>
                <w:szCs w:val="22"/>
              </w:rPr>
              <w:br/>
              <w:t>與團隊合作，策劃及執行線上行銷活動和廣告，提升品牌知名度和市場佔有率。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073" w:rsidRPr="0079631B" w:rsidRDefault="00C32073" w:rsidP="00C32073">
            <w:pPr>
              <w:widowControl/>
              <w:rPr>
                <w:rFonts w:ascii="BiauKaiTC Regular" w:eastAsia="BiauKaiTC Regular" w:hAnsi="BiauKaiTC Regular" w:cs="PMingLiU"/>
                <w:color w:val="auto"/>
                <w:sz w:val="18"/>
                <w:szCs w:val="22"/>
              </w:rPr>
            </w:pPr>
            <w:r w:rsidRPr="00C32073">
              <w:rPr>
                <w:rFonts w:ascii="BiauKaiTC Regular" w:eastAsia="BiauKaiTC Regular" w:hAnsi="BiauKaiTC Regular" w:cs="PMingLiU" w:hint="eastAsia"/>
                <w:sz w:val="22"/>
                <w:szCs w:val="22"/>
              </w:rPr>
              <w:lastRenderedPageBreak/>
              <w:t>- 對社群媒體行銷有熱情，並具有相關工作經驗。</w:t>
            </w:r>
            <w:r w:rsidRPr="00C32073">
              <w:rPr>
                <w:rFonts w:ascii="BiauKaiTC Regular" w:eastAsia="BiauKaiTC Regular" w:hAnsi="BiauKaiTC Regular" w:cs="PMingLiU" w:hint="eastAsia"/>
                <w:sz w:val="22"/>
                <w:szCs w:val="22"/>
              </w:rPr>
              <w:br/>
              <w:t>- 良好的溝通能力及創意思維，能夠製作引人注目的內容。</w:t>
            </w:r>
            <w:r w:rsidRPr="00C32073">
              <w:rPr>
                <w:rFonts w:ascii="BiauKaiTC Regular" w:eastAsia="BiauKaiTC Regular" w:hAnsi="BiauKaiTC Regular" w:cs="PMingLiU" w:hint="eastAsia"/>
                <w:sz w:val="22"/>
                <w:szCs w:val="22"/>
              </w:rPr>
              <w:br/>
              <w:t>- 熟悉LINE@、Facebook、Instagram等社群媒體平台的運營。</w:t>
            </w:r>
            <w:r w:rsidRPr="00C32073">
              <w:rPr>
                <w:rFonts w:ascii="BiauKaiTC Regular" w:eastAsia="BiauKaiTC Regular" w:hAnsi="BiauKaiTC Regular" w:cs="PMingLiU" w:hint="eastAsia"/>
                <w:sz w:val="22"/>
                <w:szCs w:val="22"/>
              </w:rPr>
              <w:br/>
              <w:t>- 具備基本的市場分析能力，能夠利用數據指導行銷策</w:t>
            </w:r>
            <w:r w:rsidRPr="00C32073">
              <w:rPr>
                <w:rFonts w:ascii="BiauKaiTC Regular" w:eastAsia="BiauKaiTC Regular" w:hAnsi="BiauKaiTC Regular" w:cs="PMingLiU" w:hint="eastAsia"/>
                <w:sz w:val="22"/>
                <w:szCs w:val="22"/>
              </w:rPr>
              <w:lastRenderedPageBreak/>
              <w:t>略。</w:t>
            </w:r>
            <w:r w:rsidRPr="00C32073">
              <w:rPr>
                <w:rFonts w:ascii="BiauKaiTC Regular" w:eastAsia="BiauKaiTC Regular" w:hAnsi="BiauKaiTC Regular" w:cs="PMingLiU" w:hint="eastAsia"/>
                <w:sz w:val="22"/>
                <w:szCs w:val="22"/>
              </w:rPr>
              <w:br/>
              <w:t>- 能夠獨立工作，同時也是團隊合作的最佳選手。</w:t>
            </w:r>
            <w:r w:rsidRPr="00C32073">
              <w:rPr>
                <w:rFonts w:ascii="BiauKaiTC Regular" w:eastAsia="BiauKaiTC Regular" w:hAnsi="BiauKaiTC Regular" w:cs="PMingLiU" w:hint="eastAsia"/>
                <w:sz w:val="22"/>
                <w:szCs w:val="22"/>
              </w:rPr>
              <w:br/>
            </w:r>
            <w:r w:rsidRPr="00C32073">
              <w:rPr>
                <w:rFonts w:ascii="BiauKaiTC Regular" w:eastAsia="BiauKaiTC Regular" w:hAnsi="BiauKaiTC Regular" w:cs="PMingLiU" w:hint="eastAsia"/>
                <w:sz w:val="22"/>
                <w:szCs w:val="22"/>
              </w:rPr>
              <w:br/>
              <w:t>*理想候選人應具備的特質：</w:t>
            </w:r>
            <w:r w:rsidRPr="00C32073">
              <w:rPr>
                <w:rFonts w:ascii="BiauKaiTC Regular" w:eastAsia="BiauKaiTC Regular" w:hAnsi="BiauKaiTC Regular" w:cs="PMingLiU" w:hint="eastAsia"/>
                <w:sz w:val="22"/>
                <w:szCs w:val="22"/>
              </w:rPr>
              <w:br/>
              <w:t>1. 自律、細心且有耐心，能處理細節並保持專注。</w:t>
            </w:r>
            <w:r w:rsidRPr="00C32073">
              <w:rPr>
                <w:rFonts w:ascii="BiauKaiTC Regular" w:eastAsia="BiauKaiTC Regular" w:hAnsi="BiauKaiTC Regular" w:cs="PMingLiU" w:hint="eastAsia"/>
                <w:sz w:val="22"/>
                <w:szCs w:val="22"/>
              </w:rPr>
              <w:br/>
              <w:t>2. 積極主動，對於職涯發展有清晰規劃。</w:t>
            </w:r>
            <w:r w:rsidRPr="00C32073">
              <w:rPr>
                <w:rFonts w:ascii="BiauKaiTC Regular" w:eastAsia="BiauKaiTC Regular" w:hAnsi="BiauKaiTC Regular" w:cs="PMingLiU" w:hint="eastAsia"/>
                <w:sz w:val="22"/>
                <w:szCs w:val="22"/>
              </w:rPr>
              <w:br/>
              <w:t>3. 有企圖心，願意從基礎工作開始鍛鍊並提升工作能力。</w:t>
            </w:r>
            <w:r w:rsidRPr="00C32073">
              <w:rPr>
                <w:rFonts w:ascii="BiauKaiTC Regular" w:eastAsia="BiauKaiTC Regular" w:hAnsi="BiauKaiTC Regular" w:cs="PMingLiU" w:hint="eastAsia"/>
                <w:sz w:val="22"/>
                <w:szCs w:val="22"/>
              </w:rPr>
              <w:br/>
              <w:t>4. 看重團隊合作，能在多元化的工作環境中茁壯成長。</w:t>
            </w:r>
            <w:r w:rsidRPr="00C32073">
              <w:rPr>
                <w:rFonts w:ascii="BiauKaiTC Regular" w:eastAsia="BiauKaiTC Regular" w:hAnsi="BiauKaiTC Regular" w:cs="PMingLiU" w:hint="eastAsia"/>
                <w:sz w:val="22"/>
                <w:szCs w:val="22"/>
              </w:rPr>
              <w:br/>
              <w:t>5. 期望透過挑戰獲得</w:t>
            </w:r>
            <w:r w:rsidR="008E6930">
              <w:rPr>
                <w:rFonts w:ascii="BiauKaiTC Regular" w:eastAsia="BiauKaiTC Regular" w:hAnsi="BiauKaiTC Regular" w:cs="PMingLiU" w:hint="eastAsia"/>
                <w:sz w:val="22"/>
                <w:szCs w:val="22"/>
              </w:rPr>
              <w:t>正職</w:t>
            </w:r>
            <w:r w:rsidRPr="00C32073">
              <w:rPr>
                <w:rFonts w:ascii="BiauKaiTC Regular" w:eastAsia="BiauKaiTC Regular" w:hAnsi="BiauKaiTC Regular" w:cs="PMingLiU" w:hint="eastAsia"/>
                <w:sz w:val="22"/>
                <w:szCs w:val="22"/>
              </w:rPr>
              <w:t>機會及額外獎金。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073" w:rsidRPr="0079631B" w:rsidRDefault="00C32073" w:rsidP="0099302E">
            <w:pPr>
              <w:widowControl/>
              <w:jc w:val="center"/>
              <w:rPr>
                <w:rFonts w:ascii="BiauKaiTC Regular" w:eastAsia="BiauKaiTC Regular" w:hAnsi="BiauKaiTC Regular" w:cs="PMingLiU"/>
                <w:color w:val="auto"/>
                <w:sz w:val="22"/>
                <w:szCs w:val="22"/>
              </w:rPr>
            </w:pPr>
            <w:r w:rsidRPr="002D3FED">
              <w:rPr>
                <w:rFonts w:ascii="BiauKaiTC Regular" w:eastAsia="BiauKaiTC Regular" w:hAnsi="BiauKaiTC Regular" w:cs="PMingLiU" w:hint="eastAsia"/>
                <w:sz w:val="22"/>
                <w:szCs w:val="22"/>
              </w:rPr>
              <w:lastRenderedPageBreak/>
              <w:t>臺北市松山區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073" w:rsidRPr="0079631B" w:rsidRDefault="00C32073" w:rsidP="0099302E">
            <w:pPr>
              <w:widowControl/>
              <w:jc w:val="center"/>
              <w:rPr>
                <w:rFonts w:ascii="BiauKaiTC Regular" w:eastAsia="BiauKaiTC Regular" w:hAnsi="BiauKaiTC Regular" w:cs="PMingLiU"/>
                <w:color w:val="auto"/>
                <w:sz w:val="22"/>
                <w:szCs w:val="22"/>
              </w:rPr>
            </w:pPr>
            <w:r>
              <w:rPr>
                <w:rFonts w:ascii="BiauKaiTC Regular" w:eastAsia="BiauKaiTC Regular" w:hAnsi="BiauKaiTC Regular" w:cs="PMingLiU"/>
                <w:color w:val="auto"/>
                <w:sz w:val="22"/>
                <w:szCs w:val="22"/>
              </w:rPr>
              <w:t>3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073" w:rsidRPr="0079631B" w:rsidRDefault="00C32073" w:rsidP="0099302E">
            <w:pPr>
              <w:widowControl/>
              <w:jc w:val="center"/>
              <w:rPr>
                <w:rFonts w:ascii="BiauKaiTC Regular" w:eastAsia="BiauKaiTC Regular" w:hAnsi="BiauKaiTC Regular" w:cs="PMingLiU"/>
                <w:color w:val="auto"/>
                <w:sz w:val="22"/>
                <w:szCs w:val="22"/>
              </w:rPr>
            </w:pPr>
            <w:r>
              <w:rPr>
                <w:rFonts w:ascii="BiauKaiTC Regular" w:eastAsia="BiauKaiTC Regular" w:hAnsi="BiauKaiTC Regular" w:cs="PMingLiU" w:hint="eastAsia"/>
                <w:color w:val="auto"/>
                <w:sz w:val="22"/>
                <w:szCs w:val="22"/>
              </w:rPr>
              <w:t>時薪</w:t>
            </w:r>
            <w:r>
              <w:rPr>
                <w:rFonts w:ascii="BiauKaiTC Regular" w:eastAsia="BiauKaiTC Regular" w:hAnsi="BiauKaiTC Regular" w:cs="PMingLiU"/>
                <w:color w:val="auto"/>
                <w:sz w:val="22"/>
                <w:szCs w:val="22"/>
              </w:rPr>
              <w:t>190</w:t>
            </w:r>
          </w:p>
        </w:tc>
      </w:tr>
      <w:tr w:rsidR="008E6930" w:rsidRPr="0079631B" w:rsidTr="008E6930">
        <w:trPr>
          <w:trHeight w:val="520"/>
          <w:jc w:val="center"/>
        </w:trPr>
        <w:tc>
          <w:tcPr>
            <w:tcW w:w="79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E6930" w:rsidRPr="0079631B" w:rsidRDefault="008E6930" w:rsidP="008E6930">
            <w:pPr>
              <w:widowControl/>
              <w:jc w:val="center"/>
              <w:rPr>
                <w:rFonts w:ascii="BiauKaiTC Regular" w:eastAsia="BiauKaiTC Regular" w:hAnsi="BiauKaiTC Regular" w:cs="PMingLiU"/>
                <w:color w:val="auto"/>
                <w:sz w:val="22"/>
                <w:szCs w:val="22"/>
              </w:rPr>
            </w:pPr>
            <w:r>
              <w:rPr>
                <w:rFonts w:ascii="BiauKaiTC Regular" w:eastAsia="BiauKaiTC Regular" w:hAnsi="BiauKaiTC Regular" w:cs="PMingLiU" w:hint="eastAsia"/>
                <w:color w:val="auto"/>
                <w:sz w:val="22"/>
                <w:szCs w:val="22"/>
              </w:rPr>
              <w:t>電商運營</w:t>
            </w:r>
          </w:p>
        </w:tc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930" w:rsidRPr="008E6930" w:rsidRDefault="008E6930" w:rsidP="008E6930">
            <w:pPr>
              <w:widowControl/>
              <w:rPr>
                <w:rFonts w:ascii="BiauKaiTC Regular" w:eastAsia="BiauKaiTC Regular" w:hAnsi="BiauKaiTC Regular" w:cs="PMingLiU"/>
                <w:sz w:val="22"/>
                <w:szCs w:val="22"/>
              </w:rPr>
            </w:pPr>
            <w:r w:rsidRPr="008E6930">
              <w:rPr>
                <w:rFonts w:ascii="BiauKaiTC Regular" w:eastAsia="BiauKaiTC Regular" w:hAnsi="BiauKaiTC Regular" w:cs="PMingLiU" w:hint="eastAsia"/>
                <w:sz w:val="22"/>
                <w:szCs w:val="22"/>
              </w:rPr>
              <w:br/>
              <w:t>1. 負責阿里巴巴</w:t>
            </w:r>
            <w:r>
              <w:rPr>
                <w:rFonts w:ascii="BiauKaiTC Regular" w:eastAsia="BiauKaiTC Regular" w:hAnsi="BiauKaiTC Regular" w:cs="PMingLiU" w:hint="eastAsia"/>
                <w:sz w:val="22"/>
                <w:szCs w:val="22"/>
              </w:rPr>
              <w:t>國際戰</w:t>
            </w:r>
            <w:r w:rsidRPr="008E6930">
              <w:rPr>
                <w:rFonts w:ascii="BiauKaiTC Regular" w:eastAsia="BiauKaiTC Regular" w:hAnsi="BiauKaiTC Regular" w:cs="PMingLiU" w:hint="eastAsia"/>
                <w:sz w:val="22"/>
                <w:szCs w:val="22"/>
              </w:rPr>
              <w:t>電商平台運營</w:t>
            </w:r>
            <w:r w:rsidRPr="008E6930">
              <w:rPr>
                <w:rFonts w:ascii="BiauKaiTC Regular" w:eastAsia="BiauKaiTC Regular" w:hAnsi="BiauKaiTC Regular" w:cs="PMingLiU" w:hint="eastAsia"/>
                <w:sz w:val="22"/>
                <w:szCs w:val="22"/>
              </w:rPr>
              <w:br/>
              <w:t>2.製作銷售報告、追踨數據及成效分析</w:t>
            </w:r>
            <w:r w:rsidRPr="008E6930">
              <w:rPr>
                <w:rFonts w:ascii="BiauKaiTC Regular" w:eastAsia="BiauKaiTC Regular" w:hAnsi="BiauKaiTC Regular" w:cs="PMingLiU" w:hint="eastAsia"/>
                <w:sz w:val="22"/>
                <w:szCs w:val="22"/>
              </w:rPr>
              <w:br/>
              <w:t>3.國外市場及競品分析</w:t>
            </w:r>
            <w:r w:rsidRPr="008E6930">
              <w:rPr>
                <w:rFonts w:ascii="BiauKaiTC Regular" w:eastAsia="BiauKaiTC Regular" w:hAnsi="BiauKaiTC Regular" w:cs="PMingLiU" w:hint="eastAsia"/>
                <w:sz w:val="22"/>
                <w:szCs w:val="22"/>
              </w:rPr>
              <w:br/>
              <w:t>4.商品頁面優化及管理</w:t>
            </w:r>
            <w:r w:rsidRPr="008E6930">
              <w:rPr>
                <w:rFonts w:ascii="BiauKaiTC Regular" w:eastAsia="BiauKaiTC Regular" w:hAnsi="BiauKaiTC Regular" w:cs="PMingLiU" w:hint="eastAsia"/>
                <w:sz w:val="22"/>
                <w:szCs w:val="22"/>
              </w:rPr>
              <w:br/>
              <w:t>5.管理庫存 (銷售預估，訂貨/出貨安排)</w:t>
            </w:r>
            <w:r w:rsidRPr="008E6930">
              <w:rPr>
                <w:rFonts w:ascii="BiauKaiTC Regular" w:eastAsia="BiauKaiTC Regular" w:hAnsi="BiauKaiTC Regular" w:cs="PMingLiU" w:hint="eastAsia"/>
                <w:sz w:val="22"/>
                <w:szCs w:val="22"/>
              </w:rPr>
              <w:br/>
              <w:t>6.具備中等英文聽說讀寫能力為佳</w:t>
            </w:r>
            <w:r w:rsidRPr="008E6930">
              <w:rPr>
                <w:rFonts w:ascii="BiauKaiTC Regular" w:eastAsia="BiauKaiTC Regular" w:hAnsi="BiauKaiTC Regular" w:cs="PMingLiU" w:hint="eastAsia"/>
                <w:sz w:val="22"/>
                <w:szCs w:val="22"/>
              </w:rPr>
              <w:br/>
              <w:t>7.具備良好的情緒管理、溝通能力、能獨立作業，具分析能力</w:t>
            </w:r>
            <w:r w:rsidRPr="008E6930">
              <w:rPr>
                <w:rFonts w:ascii="BiauKaiTC Regular" w:eastAsia="BiauKaiTC Regular" w:hAnsi="BiauKaiTC Regular" w:cs="PMingLiU" w:hint="eastAsia"/>
                <w:sz w:val="22"/>
                <w:szCs w:val="22"/>
              </w:rPr>
              <w:br/>
              <w:t>8.主管交辦事項</w:t>
            </w:r>
          </w:p>
          <w:p w:rsidR="008E6930" w:rsidRPr="008E6930" w:rsidRDefault="008E6930" w:rsidP="008E6930">
            <w:pPr>
              <w:widowControl/>
              <w:rPr>
                <w:rFonts w:ascii="BiauKaiTC Regular" w:eastAsia="BiauKaiTC Regular" w:hAnsi="BiauKaiTC Regular" w:cs="PMingLiU"/>
                <w:sz w:val="22"/>
                <w:szCs w:val="22"/>
              </w:rPr>
            </w:pP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930" w:rsidRPr="0079631B" w:rsidRDefault="008E6930" w:rsidP="008E6930">
            <w:pPr>
              <w:widowControl/>
              <w:rPr>
                <w:rFonts w:ascii="BiauKaiTC Regular" w:eastAsia="BiauKaiTC Regular" w:hAnsi="BiauKaiTC Regular" w:cs="PMingLiU"/>
                <w:color w:val="auto"/>
                <w:sz w:val="22"/>
                <w:szCs w:val="22"/>
              </w:rPr>
            </w:pPr>
            <w:r w:rsidRPr="008E6930">
              <w:rPr>
                <w:rFonts w:ascii="BiauKaiTC Regular" w:eastAsia="BiauKaiTC Regular" w:hAnsi="BiauKaiTC Regular" w:cs="PMingLiU" w:hint="eastAsia"/>
                <w:color w:val="auto"/>
                <w:sz w:val="22"/>
                <w:szCs w:val="22"/>
                <w:lang w:val="en-TW"/>
              </w:rPr>
              <w:t>1. 我們重視團隊之間合作與互動，互相成長。</w:t>
            </w:r>
            <w:r w:rsidRPr="008E6930">
              <w:rPr>
                <w:rFonts w:ascii="BiauKaiTC Regular" w:eastAsia="BiauKaiTC Regular" w:hAnsi="BiauKaiTC Regular" w:cs="PMingLiU" w:hint="eastAsia"/>
                <w:color w:val="auto"/>
                <w:sz w:val="22"/>
                <w:szCs w:val="22"/>
                <w:lang w:val="en-TW"/>
              </w:rPr>
              <w:br/>
              <w:t>2.自律、有上進心、責任心、守時、有熱忱。</w:t>
            </w:r>
            <w:r w:rsidRPr="008E6930">
              <w:rPr>
                <w:rFonts w:ascii="BiauKaiTC Regular" w:eastAsia="BiauKaiTC Regular" w:hAnsi="BiauKaiTC Regular" w:cs="PMingLiU" w:hint="eastAsia"/>
                <w:color w:val="auto"/>
                <w:sz w:val="22"/>
                <w:szCs w:val="22"/>
                <w:lang w:val="en-TW"/>
              </w:rPr>
              <w:br/>
              <w:t>3. 對於電商領域，態度積極且熱情。</w:t>
            </w:r>
            <w:r w:rsidRPr="008E6930">
              <w:rPr>
                <w:rFonts w:ascii="BiauKaiTC Regular" w:eastAsia="BiauKaiTC Regular" w:hAnsi="BiauKaiTC Regular" w:cs="PMingLiU" w:hint="eastAsia"/>
                <w:color w:val="auto"/>
                <w:sz w:val="22"/>
                <w:szCs w:val="22"/>
                <w:lang w:val="en-TW"/>
              </w:rPr>
              <w:br/>
              <w:t>4. 注重個人禮節，說話禮貌。</w:t>
            </w:r>
            <w:r w:rsidRPr="008E6930">
              <w:rPr>
                <w:rFonts w:ascii="BiauKaiTC Regular" w:eastAsia="BiauKaiTC Regular" w:hAnsi="BiauKaiTC Regular" w:cs="PMingLiU" w:hint="eastAsia"/>
                <w:color w:val="auto"/>
                <w:sz w:val="22"/>
                <w:szCs w:val="22"/>
                <w:lang w:val="en-TW"/>
              </w:rPr>
              <w:br/>
              <w:t>5. 抗壓性不能太低，能接受挫折與指責。</w:t>
            </w:r>
            <w:r w:rsidRPr="008E6930">
              <w:rPr>
                <w:rFonts w:ascii="BiauKaiTC Regular" w:eastAsia="BiauKaiTC Regular" w:hAnsi="BiauKaiTC Regular" w:cs="PMingLiU" w:hint="eastAsia"/>
                <w:color w:val="auto"/>
                <w:sz w:val="22"/>
                <w:szCs w:val="22"/>
                <w:lang w:val="en-TW"/>
              </w:rPr>
              <w:br/>
              <w:t>6. 對公司交辦任務，能努力達成。</w:t>
            </w:r>
            <w:r w:rsidRPr="008E6930">
              <w:rPr>
                <w:rFonts w:ascii="BiauKaiTC Regular" w:eastAsia="BiauKaiTC Regular" w:hAnsi="BiauKaiTC Regular" w:cs="PMingLiU" w:hint="eastAsia"/>
                <w:color w:val="auto"/>
                <w:sz w:val="22"/>
                <w:szCs w:val="22"/>
                <w:lang w:val="en-TW"/>
              </w:rPr>
              <w:br/>
            </w:r>
            <w:r w:rsidRPr="008E6930">
              <w:rPr>
                <w:rFonts w:ascii="BiauKaiTC Regular" w:eastAsia="BiauKaiTC Regular" w:hAnsi="BiauKaiTC Regular" w:cs="PMingLiU" w:hint="eastAsia"/>
                <w:color w:val="auto"/>
                <w:sz w:val="22"/>
                <w:szCs w:val="22"/>
                <w:lang w:val="en-TW"/>
              </w:rPr>
              <w:br/>
              <w:t>這個職位是公司擴大海外市場所關鍵的一員，負責開發和維護國外客戶關係，以提高公司的品牌知名度和市場佔有率。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930" w:rsidRPr="0079631B" w:rsidRDefault="008E6930" w:rsidP="008E6930">
            <w:pPr>
              <w:widowControl/>
              <w:jc w:val="center"/>
              <w:rPr>
                <w:rFonts w:ascii="BiauKaiTC Regular" w:eastAsia="BiauKaiTC Regular" w:hAnsi="BiauKaiTC Regular" w:cs="PMingLiU"/>
                <w:color w:val="auto"/>
                <w:sz w:val="22"/>
                <w:szCs w:val="22"/>
              </w:rPr>
            </w:pPr>
            <w:r w:rsidRPr="002D3FED">
              <w:rPr>
                <w:rFonts w:ascii="BiauKaiTC Regular" w:eastAsia="BiauKaiTC Regular" w:hAnsi="BiauKaiTC Regular" w:cs="PMingLiU" w:hint="eastAsia"/>
                <w:sz w:val="22"/>
                <w:szCs w:val="22"/>
              </w:rPr>
              <w:t>臺北市松山區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930" w:rsidRPr="0079631B" w:rsidRDefault="008E6930" w:rsidP="008E6930">
            <w:pPr>
              <w:widowControl/>
              <w:jc w:val="center"/>
              <w:rPr>
                <w:rFonts w:ascii="BiauKaiTC Regular" w:eastAsia="BiauKaiTC Regular" w:hAnsi="BiauKaiTC Regular" w:cs="PMingLiU"/>
                <w:color w:val="auto"/>
                <w:sz w:val="22"/>
                <w:szCs w:val="22"/>
              </w:rPr>
            </w:pPr>
            <w:r>
              <w:rPr>
                <w:rFonts w:ascii="BiauKaiTC Regular" w:eastAsia="BiauKaiTC Regular" w:hAnsi="BiauKaiTC Regular" w:cs="PMingLiU"/>
                <w:color w:val="auto"/>
                <w:sz w:val="22"/>
                <w:szCs w:val="22"/>
              </w:rPr>
              <w:t>3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930" w:rsidRPr="0079631B" w:rsidRDefault="008E6930" w:rsidP="008E6930">
            <w:pPr>
              <w:widowControl/>
              <w:jc w:val="center"/>
              <w:rPr>
                <w:rFonts w:ascii="BiauKaiTC Regular" w:eastAsia="BiauKaiTC Regular" w:hAnsi="BiauKaiTC Regular" w:cs="PMingLiU"/>
                <w:color w:val="auto"/>
                <w:sz w:val="22"/>
                <w:szCs w:val="22"/>
              </w:rPr>
            </w:pPr>
            <w:r>
              <w:rPr>
                <w:rFonts w:ascii="BiauKaiTC Regular" w:eastAsia="BiauKaiTC Regular" w:hAnsi="BiauKaiTC Regular" w:cs="PMingLiU" w:hint="eastAsia"/>
                <w:color w:val="auto"/>
                <w:sz w:val="22"/>
                <w:szCs w:val="22"/>
              </w:rPr>
              <w:t>時薪</w:t>
            </w:r>
            <w:r>
              <w:rPr>
                <w:rFonts w:ascii="BiauKaiTC Regular" w:eastAsia="BiauKaiTC Regular" w:hAnsi="BiauKaiTC Regular" w:cs="PMingLiU"/>
                <w:color w:val="auto"/>
                <w:sz w:val="22"/>
                <w:szCs w:val="22"/>
              </w:rPr>
              <w:t>190</w:t>
            </w:r>
          </w:p>
        </w:tc>
      </w:tr>
    </w:tbl>
    <w:p w:rsidR="006B3E39" w:rsidRPr="0079631B" w:rsidRDefault="006B3E39" w:rsidP="00E12BCB">
      <w:pPr>
        <w:tabs>
          <w:tab w:val="left" w:pos="-900"/>
        </w:tabs>
        <w:snapToGrid w:val="0"/>
        <w:spacing w:line="400" w:lineRule="exact"/>
        <w:rPr>
          <w:rFonts w:ascii="BiauKaiTC Regular" w:eastAsia="BiauKaiTC Regular" w:hAnsi="BiauKaiTC Regular"/>
          <w:b/>
          <w:sz w:val="28"/>
          <w:szCs w:val="28"/>
          <w:shd w:val="pct15" w:color="auto" w:fill="FFFFFF"/>
        </w:rPr>
      </w:pPr>
    </w:p>
    <w:p w:rsidR="00FD0AB9" w:rsidRDefault="00FD0AB9">
      <w:pPr>
        <w:rPr>
          <w:rFonts w:ascii="BiauKaiTC Regular" w:eastAsia="BiauKaiTC Regular" w:hAnsi="BiauKaiTC Regular"/>
          <w:b/>
          <w:sz w:val="28"/>
          <w:szCs w:val="28"/>
          <w:shd w:val="pct15" w:color="auto" w:fill="FFFFFF"/>
        </w:rPr>
      </w:pPr>
      <w:r>
        <w:rPr>
          <w:rFonts w:ascii="BiauKaiTC Regular" w:eastAsia="BiauKaiTC Regular" w:hAnsi="BiauKaiTC Regular"/>
          <w:b/>
          <w:sz w:val="28"/>
          <w:szCs w:val="28"/>
          <w:shd w:val="pct15" w:color="auto" w:fill="FFFFFF"/>
        </w:rPr>
        <w:br w:type="page"/>
      </w:r>
    </w:p>
    <w:p w:rsidR="006B3E39" w:rsidRPr="0079631B" w:rsidRDefault="006B3E39" w:rsidP="005C6F4F">
      <w:pPr>
        <w:tabs>
          <w:tab w:val="left" w:pos="-900"/>
        </w:tabs>
        <w:snapToGrid w:val="0"/>
        <w:spacing w:line="400" w:lineRule="exact"/>
        <w:ind w:leftChars="-59" w:left="-118"/>
        <w:jc w:val="center"/>
        <w:rPr>
          <w:rFonts w:ascii="BiauKaiTC Regular" w:eastAsia="BiauKaiTC Regular" w:hAnsi="BiauKaiTC Regular"/>
          <w:b/>
          <w:sz w:val="28"/>
          <w:szCs w:val="28"/>
          <w:shd w:val="pct15" w:color="auto" w:fill="FFFFFF"/>
        </w:rPr>
      </w:pPr>
    </w:p>
    <w:p w:rsidR="00326A43" w:rsidRPr="00E12BCB" w:rsidRDefault="00326A43" w:rsidP="005C6F4F">
      <w:pPr>
        <w:tabs>
          <w:tab w:val="left" w:pos="-900"/>
        </w:tabs>
        <w:snapToGrid w:val="0"/>
        <w:spacing w:line="400" w:lineRule="exact"/>
        <w:ind w:leftChars="-59" w:left="-118"/>
        <w:jc w:val="center"/>
        <w:rPr>
          <w:rFonts w:ascii="BiauKaiTC Regular" w:eastAsia="BiauKaiTC Regular" w:hAnsi="BiauKaiTC Regular"/>
          <w:b/>
          <w:sz w:val="28"/>
          <w:szCs w:val="28"/>
        </w:rPr>
      </w:pPr>
      <w:r w:rsidRPr="00E12BCB">
        <w:rPr>
          <w:rFonts w:ascii="BiauKaiTC Regular" w:eastAsia="BiauKaiTC Regular" w:hAnsi="BiauKaiTC Regular" w:hint="eastAsia"/>
          <w:b/>
          <w:sz w:val="28"/>
          <w:szCs w:val="28"/>
        </w:rPr>
        <w:t>【公司基本資料】</w:t>
      </w:r>
    </w:p>
    <w:p w:rsidR="005C6F4F" w:rsidRPr="0079631B" w:rsidRDefault="005C6F4F" w:rsidP="005C6F4F">
      <w:pPr>
        <w:tabs>
          <w:tab w:val="left" w:pos="-900"/>
        </w:tabs>
        <w:snapToGrid w:val="0"/>
        <w:spacing w:line="400" w:lineRule="exact"/>
        <w:ind w:leftChars="-59" w:left="-118"/>
        <w:jc w:val="center"/>
        <w:rPr>
          <w:rFonts w:ascii="BiauKaiTC Regular" w:eastAsia="BiauKaiTC Regular" w:hAnsi="BiauKaiTC Regular"/>
          <w:b/>
          <w:sz w:val="28"/>
          <w:szCs w:val="28"/>
          <w:shd w:val="pct15" w:color="auto" w:fill="FFFFFF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28"/>
        <w:gridCol w:w="2352"/>
        <w:gridCol w:w="879"/>
        <w:gridCol w:w="822"/>
        <w:gridCol w:w="169"/>
        <w:gridCol w:w="1591"/>
        <w:gridCol w:w="2633"/>
      </w:tblGrid>
      <w:tr w:rsidR="00326A43" w:rsidRPr="0079631B" w:rsidTr="00BF6CA0">
        <w:tc>
          <w:tcPr>
            <w:tcW w:w="8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33BD0" w:rsidRPr="00E12BCB" w:rsidRDefault="00433BD0" w:rsidP="004D7836">
            <w:pPr>
              <w:tabs>
                <w:tab w:val="left" w:pos="-900"/>
              </w:tabs>
              <w:spacing w:line="400" w:lineRule="exact"/>
              <w:jc w:val="center"/>
              <w:rPr>
                <w:rFonts w:ascii="BiauKaiTC Regular" w:eastAsia="BiauKaiTC Regular" w:hAnsi="BiauKaiTC Regular"/>
                <w:b/>
                <w:sz w:val="24"/>
                <w:szCs w:val="24"/>
                <w:shd w:val="pct15" w:color="auto" w:fill="FFFFFF"/>
              </w:rPr>
            </w:pPr>
            <w:r w:rsidRPr="00E12BCB">
              <w:rPr>
                <w:rFonts w:ascii="BiauKaiTC Regular" w:eastAsia="BiauKaiTC Regular" w:hAnsi="BiauKaiTC Regular" w:hint="eastAsia"/>
                <w:sz w:val="24"/>
                <w:szCs w:val="24"/>
              </w:rPr>
              <w:t>統一編號</w:t>
            </w:r>
          </w:p>
        </w:tc>
        <w:tc>
          <w:tcPr>
            <w:tcW w:w="199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3BD0" w:rsidRPr="00E12BCB" w:rsidRDefault="00950798" w:rsidP="00950798">
            <w:pPr>
              <w:tabs>
                <w:tab w:val="left" w:pos="-900"/>
              </w:tabs>
              <w:spacing w:line="400" w:lineRule="exact"/>
              <w:rPr>
                <w:rFonts w:ascii="BiauKaiTC Regular" w:eastAsia="BiauKaiTC Regular" w:hAnsi="BiauKaiTC Regular"/>
                <w:bCs/>
                <w:sz w:val="24"/>
                <w:szCs w:val="24"/>
                <w:shd w:val="pct15" w:color="auto" w:fill="FFFFFF"/>
              </w:rPr>
            </w:pPr>
            <w:r w:rsidRPr="00E12BCB">
              <w:rPr>
                <w:rFonts w:ascii="BiauKaiTC Regular" w:eastAsia="BiauKaiTC Regular" w:hAnsi="BiauKaiTC Regular"/>
                <w:bCs/>
                <w:sz w:val="24"/>
                <w:szCs w:val="24"/>
              </w:rPr>
              <w:t>83165978</w:t>
            </w:r>
          </w:p>
        </w:tc>
        <w:tc>
          <w:tcPr>
            <w:tcW w:w="8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33BD0" w:rsidRPr="00E12BCB" w:rsidRDefault="00433BD0" w:rsidP="004D7836">
            <w:pPr>
              <w:tabs>
                <w:tab w:val="left" w:pos="-900"/>
              </w:tabs>
              <w:spacing w:line="400" w:lineRule="exact"/>
              <w:jc w:val="center"/>
              <w:rPr>
                <w:rFonts w:ascii="BiauKaiTC Regular" w:eastAsia="BiauKaiTC Regular" w:hAnsi="BiauKaiTC Regular"/>
                <w:b/>
                <w:sz w:val="24"/>
                <w:szCs w:val="24"/>
                <w:shd w:val="pct15" w:color="auto" w:fill="FFFFFF"/>
              </w:rPr>
            </w:pPr>
            <w:r w:rsidRPr="00E12BCB">
              <w:rPr>
                <w:rFonts w:ascii="BiauKaiTC Regular" w:eastAsia="BiauKaiTC Regular" w:hAnsi="BiauKaiTC Regular" w:hint="eastAsia"/>
                <w:sz w:val="24"/>
                <w:szCs w:val="24"/>
              </w:rPr>
              <w:t>上市櫃狀態</w:t>
            </w:r>
          </w:p>
        </w:tc>
        <w:tc>
          <w:tcPr>
            <w:tcW w:w="12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3BD0" w:rsidRPr="00E12BCB" w:rsidRDefault="00433BD0" w:rsidP="004D7836">
            <w:pPr>
              <w:spacing w:line="400" w:lineRule="exact"/>
              <w:rPr>
                <w:rFonts w:ascii="BiauKaiTC Regular" w:eastAsia="BiauKaiTC Regular" w:hAnsi="BiauKaiTC Regular"/>
                <w:b/>
                <w:sz w:val="24"/>
                <w:szCs w:val="24"/>
                <w:shd w:val="pct15" w:color="auto" w:fill="FFFFFF"/>
              </w:rPr>
            </w:pPr>
            <w:r w:rsidRPr="00E12BCB">
              <w:rPr>
                <w:rFonts w:ascii="BiauKaiTC Regular" w:eastAsia="BiauKaiTC Regular" w:hAnsi="BiauKaiTC Regular" w:hint="eastAsia"/>
                <w:sz w:val="24"/>
                <w:szCs w:val="24"/>
              </w:rPr>
              <w:t>□上市 □上櫃</w:t>
            </w:r>
            <w:r w:rsidR="00326A43" w:rsidRPr="00E12BCB">
              <w:rPr>
                <w:rFonts w:ascii="BiauKaiTC Regular" w:eastAsia="BiauKaiTC Regular" w:hAnsi="BiauKaiTC Regular" w:hint="eastAsia"/>
                <w:sz w:val="24"/>
                <w:szCs w:val="24"/>
              </w:rPr>
              <w:t xml:space="preserve"> </w:t>
            </w:r>
            <w:r w:rsidR="00D75A10" w:rsidRPr="00E12BCB">
              <w:rPr>
                <w:rFonts w:ascii="BiauKaiTC Regular" w:eastAsia="BiauKaiTC Regular" w:hAnsi="BiauKaiTC Regular" w:hint="eastAsia"/>
                <w:sz w:val="24"/>
                <w:szCs w:val="24"/>
              </w:rPr>
              <w:t>V</w:t>
            </w:r>
            <w:r w:rsidRPr="00E12BCB">
              <w:rPr>
                <w:rFonts w:ascii="BiauKaiTC Regular" w:eastAsia="BiauKaiTC Regular" w:hAnsi="BiauKaiTC Regular" w:hint="eastAsia"/>
                <w:sz w:val="24"/>
                <w:szCs w:val="24"/>
              </w:rPr>
              <w:t>無</w:t>
            </w:r>
            <w:r w:rsidR="00326A43" w:rsidRPr="00E12BCB">
              <w:rPr>
                <w:rFonts w:ascii="BiauKaiTC Regular" w:eastAsia="BiauKaiTC Regular" w:hAnsi="BiauKaiTC Regular" w:hint="eastAsia"/>
                <w:sz w:val="24"/>
                <w:szCs w:val="24"/>
              </w:rPr>
              <w:t xml:space="preserve">  </w:t>
            </w:r>
            <w:r w:rsidRPr="00E12BCB">
              <w:rPr>
                <w:rFonts w:ascii="BiauKaiTC Regular" w:eastAsia="BiauKaiTC Regular" w:hAnsi="BiauKaiTC Regular" w:hint="eastAsia"/>
                <w:sz w:val="24"/>
                <w:szCs w:val="24"/>
              </w:rPr>
              <w:t>股票代號：</w:t>
            </w:r>
          </w:p>
        </w:tc>
      </w:tr>
      <w:tr w:rsidR="00326A43" w:rsidRPr="0079631B" w:rsidTr="00BF6CA0">
        <w:tc>
          <w:tcPr>
            <w:tcW w:w="8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33BD0" w:rsidRPr="00E12BCB" w:rsidRDefault="00433BD0" w:rsidP="00F00CAD">
            <w:pPr>
              <w:spacing w:line="400" w:lineRule="exact"/>
              <w:jc w:val="center"/>
              <w:rPr>
                <w:rFonts w:ascii="BiauKaiTC Regular" w:eastAsia="BiauKaiTC Regular" w:hAnsi="BiauKaiTC Regular"/>
                <w:b/>
                <w:sz w:val="24"/>
                <w:szCs w:val="24"/>
                <w:shd w:val="pct15" w:color="auto" w:fill="FFFFFF"/>
              </w:rPr>
            </w:pPr>
            <w:r w:rsidRPr="00E12BCB">
              <w:rPr>
                <w:rFonts w:ascii="BiauKaiTC Regular" w:eastAsia="BiauKaiTC Regular" w:hAnsi="BiauKaiTC Regular" w:hint="eastAsia"/>
                <w:sz w:val="24"/>
                <w:szCs w:val="24"/>
              </w:rPr>
              <w:t>公司簡稱</w:t>
            </w:r>
          </w:p>
        </w:tc>
        <w:tc>
          <w:tcPr>
            <w:tcW w:w="199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3BD0" w:rsidRPr="00E12BCB" w:rsidRDefault="00950798" w:rsidP="00F00CAD">
            <w:pPr>
              <w:tabs>
                <w:tab w:val="left" w:pos="-900"/>
              </w:tabs>
              <w:spacing w:line="400" w:lineRule="exact"/>
              <w:rPr>
                <w:rFonts w:ascii="BiauKaiTC Regular" w:eastAsia="BiauKaiTC Regular" w:hAnsi="BiauKaiTC Regular"/>
                <w:bCs/>
                <w:sz w:val="24"/>
                <w:szCs w:val="24"/>
                <w:shd w:val="pct15" w:color="auto" w:fill="FFFFFF"/>
              </w:rPr>
            </w:pPr>
            <w:r w:rsidRPr="00E12BCB">
              <w:rPr>
                <w:rFonts w:ascii="BiauKaiTC Regular" w:eastAsia="BiauKaiTC Regular" w:hAnsi="BiauKaiTC Regular" w:hint="eastAsia"/>
                <w:bCs/>
                <w:sz w:val="24"/>
                <w:szCs w:val="24"/>
              </w:rPr>
              <w:t>明星電控</w:t>
            </w:r>
          </w:p>
        </w:tc>
        <w:tc>
          <w:tcPr>
            <w:tcW w:w="8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33BD0" w:rsidRPr="00E12BCB" w:rsidRDefault="00326A43" w:rsidP="004D7836">
            <w:pPr>
              <w:tabs>
                <w:tab w:val="left" w:pos="-900"/>
              </w:tabs>
              <w:spacing w:line="400" w:lineRule="exact"/>
              <w:jc w:val="center"/>
              <w:rPr>
                <w:rFonts w:ascii="BiauKaiTC Regular" w:eastAsia="BiauKaiTC Regular" w:hAnsi="BiauKaiTC Regular"/>
                <w:b/>
                <w:sz w:val="24"/>
                <w:szCs w:val="24"/>
                <w:shd w:val="pct15" w:color="auto" w:fill="FFFFFF"/>
              </w:rPr>
            </w:pPr>
            <w:r w:rsidRPr="00E12BCB">
              <w:rPr>
                <w:rFonts w:ascii="BiauKaiTC Regular" w:eastAsia="BiauKaiTC Regular" w:hAnsi="BiauKaiTC Regular" w:hint="eastAsia"/>
                <w:sz w:val="24"/>
                <w:szCs w:val="24"/>
              </w:rPr>
              <w:t>產業類別</w:t>
            </w:r>
          </w:p>
        </w:tc>
        <w:tc>
          <w:tcPr>
            <w:tcW w:w="12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3BD0" w:rsidRPr="00E12BCB" w:rsidRDefault="00950798" w:rsidP="00950798">
            <w:pPr>
              <w:tabs>
                <w:tab w:val="left" w:pos="-900"/>
              </w:tabs>
              <w:spacing w:line="400" w:lineRule="exact"/>
              <w:rPr>
                <w:rFonts w:ascii="BiauKaiTC Regular" w:eastAsia="BiauKaiTC Regular" w:hAnsi="BiauKaiTC Regular"/>
                <w:bCs/>
                <w:sz w:val="24"/>
                <w:szCs w:val="24"/>
                <w:shd w:val="pct15" w:color="auto" w:fill="FFFFFF"/>
              </w:rPr>
            </w:pPr>
            <w:r w:rsidRPr="00E12BCB">
              <w:rPr>
                <w:rFonts w:ascii="BiauKaiTC Regular" w:eastAsia="BiauKaiTC Regular" w:hAnsi="BiauKaiTC Regular" w:hint="eastAsia"/>
                <w:bCs/>
                <w:sz w:val="24"/>
                <w:szCs w:val="24"/>
              </w:rPr>
              <w:t>科技建材</w:t>
            </w:r>
          </w:p>
        </w:tc>
      </w:tr>
      <w:tr w:rsidR="00326A43" w:rsidRPr="0079631B" w:rsidTr="00BF6CA0">
        <w:tc>
          <w:tcPr>
            <w:tcW w:w="8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26A43" w:rsidRPr="00E12BCB" w:rsidRDefault="00326A43" w:rsidP="004D7836">
            <w:pPr>
              <w:tabs>
                <w:tab w:val="left" w:pos="-900"/>
              </w:tabs>
              <w:spacing w:line="400" w:lineRule="exact"/>
              <w:jc w:val="center"/>
              <w:rPr>
                <w:rFonts w:ascii="BiauKaiTC Regular" w:eastAsia="BiauKaiTC Regular" w:hAnsi="BiauKaiTC Regular"/>
                <w:b/>
                <w:sz w:val="24"/>
                <w:szCs w:val="24"/>
                <w:shd w:val="pct15" w:color="auto" w:fill="FFFFFF"/>
              </w:rPr>
            </w:pPr>
            <w:r w:rsidRPr="00E12BCB">
              <w:rPr>
                <w:rFonts w:ascii="BiauKaiTC Regular" w:eastAsia="BiauKaiTC Regular" w:hAnsi="BiauKaiTC Regular" w:hint="eastAsia"/>
                <w:sz w:val="24"/>
                <w:szCs w:val="24"/>
              </w:rPr>
              <w:t>活動聯絡人</w:t>
            </w:r>
          </w:p>
        </w:tc>
        <w:tc>
          <w:tcPr>
            <w:tcW w:w="11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A43" w:rsidRPr="00E12BCB" w:rsidRDefault="00950798" w:rsidP="00950798">
            <w:pPr>
              <w:tabs>
                <w:tab w:val="left" w:pos="-900"/>
              </w:tabs>
              <w:spacing w:line="400" w:lineRule="exact"/>
              <w:rPr>
                <w:rFonts w:ascii="BiauKaiTC Regular" w:eastAsia="BiauKaiTC Regular" w:hAnsi="BiauKaiTC Regular"/>
                <w:bCs/>
                <w:sz w:val="24"/>
                <w:szCs w:val="24"/>
                <w:shd w:val="pct15" w:color="auto" w:fill="FFFFFF"/>
              </w:rPr>
            </w:pPr>
            <w:r w:rsidRPr="00E12BCB">
              <w:rPr>
                <w:rFonts w:ascii="BiauKaiTC Regular" w:eastAsia="BiauKaiTC Regular" w:hAnsi="BiauKaiTC Regular" w:hint="eastAsia"/>
                <w:bCs/>
                <w:sz w:val="24"/>
                <w:szCs w:val="24"/>
              </w:rPr>
              <w:t>林</w:t>
            </w:r>
            <w:r w:rsidR="00E12BCB">
              <w:rPr>
                <w:rFonts w:ascii="BiauKaiTC Regular" w:eastAsia="BiauKaiTC Regular" w:hAnsi="BiauKaiTC Regular" w:hint="eastAsia"/>
                <w:bCs/>
                <w:sz w:val="24"/>
                <w:szCs w:val="24"/>
              </w:rPr>
              <w:t>虔汝</w:t>
            </w:r>
          </w:p>
        </w:tc>
        <w:tc>
          <w:tcPr>
            <w:tcW w:w="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26A43" w:rsidRPr="00E12BCB" w:rsidRDefault="00326A43" w:rsidP="004D7836">
            <w:pPr>
              <w:tabs>
                <w:tab w:val="left" w:pos="-900"/>
              </w:tabs>
              <w:spacing w:line="400" w:lineRule="exact"/>
              <w:jc w:val="center"/>
              <w:rPr>
                <w:rFonts w:ascii="BiauKaiTC Regular" w:eastAsia="BiauKaiTC Regular" w:hAnsi="BiauKaiTC Regular"/>
                <w:b/>
                <w:sz w:val="24"/>
                <w:szCs w:val="24"/>
                <w:shd w:val="pct15" w:color="auto" w:fill="FFFFFF"/>
              </w:rPr>
            </w:pPr>
            <w:r w:rsidRPr="00E12BCB">
              <w:rPr>
                <w:rFonts w:ascii="BiauKaiTC Regular" w:eastAsia="BiauKaiTC Regular" w:hAnsi="BiauKaiTC Regular" w:hint="eastAsia"/>
                <w:sz w:val="24"/>
                <w:szCs w:val="24"/>
              </w:rPr>
              <w:t>職稱</w:t>
            </w:r>
          </w:p>
        </w:tc>
        <w:tc>
          <w:tcPr>
            <w:tcW w:w="4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A43" w:rsidRPr="005E6395" w:rsidRDefault="00950798" w:rsidP="00950798">
            <w:pPr>
              <w:tabs>
                <w:tab w:val="left" w:pos="-900"/>
              </w:tabs>
              <w:spacing w:line="400" w:lineRule="exact"/>
              <w:rPr>
                <w:rFonts w:ascii="BiauKaiTC Regular" w:eastAsia="BiauKaiTC Regular" w:hAnsi="BiauKaiTC Regular"/>
                <w:bCs/>
                <w:sz w:val="24"/>
                <w:szCs w:val="24"/>
                <w:shd w:val="pct15" w:color="auto" w:fill="FFFFFF"/>
              </w:rPr>
            </w:pPr>
            <w:r w:rsidRPr="005E6395">
              <w:rPr>
                <w:rFonts w:ascii="BiauKaiTC Regular" w:eastAsia="BiauKaiTC Regular" w:hAnsi="BiauKaiTC Regular" w:hint="eastAsia"/>
                <w:bCs/>
                <w:sz w:val="24"/>
                <w:szCs w:val="24"/>
              </w:rPr>
              <w:t>行政</w:t>
            </w:r>
          </w:p>
        </w:tc>
        <w:tc>
          <w:tcPr>
            <w:tcW w:w="8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26A43" w:rsidRPr="00E12BCB" w:rsidRDefault="00326A43" w:rsidP="004D7836">
            <w:pPr>
              <w:tabs>
                <w:tab w:val="left" w:pos="-900"/>
              </w:tabs>
              <w:spacing w:line="400" w:lineRule="exact"/>
              <w:jc w:val="center"/>
              <w:rPr>
                <w:rFonts w:ascii="BiauKaiTC Regular" w:eastAsia="BiauKaiTC Regular" w:hAnsi="BiauKaiTC Regular"/>
                <w:b/>
                <w:sz w:val="24"/>
                <w:szCs w:val="24"/>
                <w:shd w:val="pct15" w:color="auto" w:fill="FFFFFF"/>
              </w:rPr>
            </w:pPr>
            <w:r w:rsidRPr="00E12BCB">
              <w:rPr>
                <w:rFonts w:ascii="BiauKaiTC Regular" w:eastAsia="BiauKaiTC Regular" w:hAnsi="BiauKaiTC Regular" w:hint="eastAsia"/>
                <w:sz w:val="24"/>
                <w:szCs w:val="24"/>
              </w:rPr>
              <w:t>當日聯絡人</w:t>
            </w:r>
          </w:p>
        </w:tc>
        <w:tc>
          <w:tcPr>
            <w:tcW w:w="12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A43" w:rsidRPr="00E12BCB" w:rsidRDefault="00950798" w:rsidP="00950798">
            <w:pPr>
              <w:tabs>
                <w:tab w:val="left" w:pos="-900"/>
              </w:tabs>
              <w:spacing w:line="400" w:lineRule="exact"/>
              <w:rPr>
                <w:rFonts w:ascii="BiauKaiTC Regular" w:eastAsia="BiauKaiTC Regular" w:hAnsi="BiauKaiTC Regular"/>
                <w:bCs/>
                <w:sz w:val="24"/>
                <w:szCs w:val="24"/>
                <w:shd w:val="pct15" w:color="auto" w:fill="FFFFFF"/>
              </w:rPr>
            </w:pPr>
            <w:r w:rsidRPr="00E12BCB">
              <w:rPr>
                <w:rFonts w:ascii="BiauKaiTC Regular" w:eastAsia="BiauKaiTC Regular" w:hAnsi="BiauKaiTC Regular" w:hint="eastAsia"/>
                <w:bCs/>
                <w:sz w:val="24"/>
                <w:szCs w:val="24"/>
              </w:rPr>
              <w:t>林</w:t>
            </w:r>
            <w:r w:rsidR="00E12BCB">
              <w:rPr>
                <w:rFonts w:ascii="BiauKaiTC Regular" w:eastAsia="BiauKaiTC Regular" w:hAnsi="BiauKaiTC Regular" w:hint="eastAsia"/>
                <w:bCs/>
                <w:sz w:val="24"/>
                <w:szCs w:val="24"/>
              </w:rPr>
              <w:t>虔汝</w:t>
            </w:r>
          </w:p>
        </w:tc>
      </w:tr>
      <w:tr w:rsidR="00326A43" w:rsidRPr="0079631B" w:rsidTr="00BF6CA0">
        <w:tc>
          <w:tcPr>
            <w:tcW w:w="8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26A43" w:rsidRPr="00E12BCB" w:rsidRDefault="00326A43" w:rsidP="004D7836">
            <w:pPr>
              <w:tabs>
                <w:tab w:val="left" w:pos="-900"/>
              </w:tabs>
              <w:spacing w:line="400" w:lineRule="exact"/>
              <w:jc w:val="center"/>
              <w:rPr>
                <w:rFonts w:ascii="BiauKaiTC Regular" w:eastAsia="BiauKaiTC Regular" w:hAnsi="BiauKaiTC Regular"/>
                <w:b/>
                <w:sz w:val="24"/>
                <w:szCs w:val="24"/>
                <w:shd w:val="pct15" w:color="auto" w:fill="FFFFFF"/>
              </w:rPr>
            </w:pPr>
            <w:r w:rsidRPr="00E12BCB">
              <w:rPr>
                <w:rFonts w:ascii="BiauKaiTC Regular" w:eastAsia="BiauKaiTC Regular" w:hAnsi="BiauKaiTC Regular" w:hint="eastAsia"/>
                <w:sz w:val="24"/>
                <w:szCs w:val="24"/>
              </w:rPr>
              <w:t>聯絡電話</w:t>
            </w:r>
          </w:p>
        </w:tc>
        <w:tc>
          <w:tcPr>
            <w:tcW w:w="11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A43" w:rsidRPr="00E12BCB" w:rsidRDefault="005E6395" w:rsidP="00950798">
            <w:pPr>
              <w:tabs>
                <w:tab w:val="left" w:pos="-900"/>
              </w:tabs>
              <w:spacing w:line="400" w:lineRule="exact"/>
              <w:rPr>
                <w:rFonts w:ascii="BiauKaiTC Regular" w:eastAsia="BiauKaiTC Regular" w:hAnsi="BiauKaiTC Regular"/>
                <w:bCs/>
                <w:sz w:val="24"/>
                <w:szCs w:val="24"/>
                <w:shd w:val="pct15" w:color="auto" w:fill="FFFFFF"/>
              </w:rPr>
            </w:pPr>
            <w:r>
              <w:rPr>
                <w:rFonts w:ascii="BiauKaiTC Regular" w:eastAsia="BiauKaiTC Regular" w:hAnsi="BiauKaiTC Regular"/>
                <w:bCs/>
                <w:sz w:val="24"/>
                <w:szCs w:val="24"/>
              </w:rPr>
              <w:t>02-7756-0773</w:t>
            </w:r>
          </w:p>
        </w:tc>
        <w:tc>
          <w:tcPr>
            <w:tcW w:w="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26A43" w:rsidRPr="00E12BCB" w:rsidRDefault="00326A43" w:rsidP="004D7836">
            <w:pPr>
              <w:tabs>
                <w:tab w:val="left" w:pos="-900"/>
              </w:tabs>
              <w:spacing w:line="400" w:lineRule="exact"/>
              <w:jc w:val="center"/>
              <w:rPr>
                <w:rFonts w:ascii="BiauKaiTC Regular" w:eastAsia="BiauKaiTC Regular" w:hAnsi="BiauKaiTC Regular"/>
                <w:b/>
                <w:sz w:val="24"/>
                <w:szCs w:val="24"/>
                <w:shd w:val="pct15" w:color="auto" w:fill="FFFFFF"/>
              </w:rPr>
            </w:pPr>
            <w:r w:rsidRPr="00E12BCB">
              <w:rPr>
                <w:rFonts w:ascii="BiauKaiTC Regular" w:eastAsia="BiauKaiTC Regular" w:hAnsi="BiauKaiTC Regular" w:hint="eastAsia"/>
                <w:sz w:val="24"/>
                <w:szCs w:val="24"/>
              </w:rPr>
              <w:t>分機</w:t>
            </w:r>
          </w:p>
        </w:tc>
        <w:tc>
          <w:tcPr>
            <w:tcW w:w="4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A43" w:rsidRPr="00E12BCB" w:rsidRDefault="00326A43" w:rsidP="004D7836">
            <w:pPr>
              <w:tabs>
                <w:tab w:val="left" w:pos="-900"/>
              </w:tabs>
              <w:spacing w:line="400" w:lineRule="exact"/>
              <w:jc w:val="center"/>
              <w:rPr>
                <w:rFonts w:ascii="BiauKaiTC Regular" w:eastAsia="BiauKaiTC Regular" w:hAnsi="BiauKaiTC Regular"/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8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26A43" w:rsidRPr="00E12BCB" w:rsidRDefault="00326A43" w:rsidP="004D7836">
            <w:pPr>
              <w:tabs>
                <w:tab w:val="left" w:pos="-900"/>
              </w:tabs>
              <w:spacing w:line="400" w:lineRule="exact"/>
              <w:jc w:val="center"/>
              <w:rPr>
                <w:rFonts w:ascii="BiauKaiTC Regular" w:eastAsia="BiauKaiTC Regular" w:hAnsi="BiauKaiTC Regular"/>
                <w:sz w:val="24"/>
                <w:szCs w:val="24"/>
              </w:rPr>
            </w:pPr>
            <w:r w:rsidRPr="00E12BCB">
              <w:rPr>
                <w:rFonts w:ascii="BiauKaiTC Regular" w:eastAsia="BiauKaiTC Regular" w:hAnsi="BiauKaiTC Regular" w:hint="eastAsia"/>
                <w:sz w:val="24"/>
                <w:szCs w:val="24"/>
              </w:rPr>
              <w:t>當日聯絡手機</w:t>
            </w:r>
          </w:p>
          <w:p w:rsidR="00E64402" w:rsidRPr="00E12BCB" w:rsidRDefault="00E64402" w:rsidP="004D7836">
            <w:pPr>
              <w:tabs>
                <w:tab w:val="left" w:pos="-900"/>
              </w:tabs>
              <w:spacing w:line="400" w:lineRule="exact"/>
              <w:jc w:val="center"/>
              <w:rPr>
                <w:rFonts w:ascii="BiauKaiTC Regular" w:eastAsia="BiauKaiTC Regular" w:hAnsi="BiauKaiTC Regular"/>
                <w:b/>
                <w:sz w:val="24"/>
                <w:szCs w:val="24"/>
                <w:shd w:val="pct15" w:color="auto" w:fill="FFFFFF"/>
              </w:rPr>
            </w:pPr>
            <w:r w:rsidRPr="00E12BCB">
              <w:rPr>
                <w:rFonts w:ascii="BiauKaiTC Regular" w:eastAsia="BiauKaiTC Regular" w:hAnsi="BiauKaiTC Regular" w:hint="eastAsia"/>
                <w:sz w:val="24"/>
                <w:szCs w:val="24"/>
              </w:rPr>
              <w:t>(緊急聯絡用)</w:t>
            </w:r>
          </w:p>
        </w:tc>
        <w:tc>
          <w:tcPr>
            <w:tcW w:w="12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A43" w:rsidRPr="00E12BCB" w:rsidRDefault="00E12BCB" w:rsidP="00950798">
            <w:pPr>
              <w:tabs>
                <w:tab w:val="left" w:pos="-900"/>
              </w:tabs>
              <w:spacing w:line="400" w:lineRule="exact"/>
              <w:rPr>
                <w:rFonts w:ascii="BiauKaiTC Regular" w:eastAsia="BiauKaiTC Regular" w:hAnsi="BiauKaiTC Regular"/>
                <w:b/>
                <w:sz w:val="24"/>
                <w:szCs w:val="24"/>
                <w:shd w:val="pct15" w:color="auto" w:fill="FFFFFF"/>
              </w:rPr>
            </w:pPr>
            <w:r w:rsidRPr="00E12BCB">
              <w:rPr>
                <w:rFonts w:ascii="BiauKaiTC Regular" w:eastAsia="BiauKaiTC Regular" w:hAnsi="BiauKaiTC Regular"/>
                <w:bCs/>
                <w:sz w:val="24"/>
                <w:szCs w:val="24"/>
              </w:rPr>
              <w:t>0939-282-270</w:t>
            </w:r>
          </w:p>
        </w:tc>
      </w:tr>
      <w:tr w:rsidR="00326A43" w:rsidRPr="0079631B" w:rsidTr="00BF6CA0">
        <w:tc>
          <w:tcPr>
            <w:tcW w:w="8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26A43" w:rsidRPr="00E12BCB" w:rsidRDefault="00326A43" w:rsidP="004D7836">
            <w:pPr>
              <w:tabs>
                <w:tab w:val="left" w:pos="-900"/>
              </w:tabs>
              <w:spacing w:line="400" w:lineRule="exact"/>
              <w:jc w:val="center"/>
              <w:rPr>
                <w:rFonts w:ascii="BiauKaiTC Regular" w:eastAsia="BiauKaiTC Regular" w:hAnsi="BiauKaiTC Regular"/>
                <w:b/>
                <w:sz w:val="24"/>
                <w:szCs w:val="24"/>
                <w:shd w:val="pct15" w:color="auto" w:fill="FFFFFF"/>
              </w:rPr>
            </w:pPr>
            <w:r w:rsidRPr="00E12BCB">
              <w:rPr>
                <w:rFonts w:ascii="BiauKaiTC Regular" w:eastAsia="BiauKaiTC Regular" w:hAnsi="BiauKaiTC Regular" w:hint="eastAsia"/>
                <w:sz w:val="24"/>
                <w:szCs w:val="24"/>
              </w:rPr>
              <w:t>E-mail</w:t>
            </w:r>
          </w:p>
        </w:tc>
        <w:tc>
          <w:tcPr>
            <w:tcW w:w="415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A43" w:rsidRPr="00E12BCB" w:rsidRDefault="00E12BCB" w:rsidP="00950798">
            <w:pPr>
              <w:tabs>
                <w:tab w:val="left" w:pos="-900"/>
              </w:tabs>
              <w:spacing w:line="400" w:lineRule="exact"/>
              <w:rPr>
                <w:rFonts w:ascii="Arial" w:eastAsia="BiauKaiTC Regular" w:hAnsi="Arial" w:cs="Arial"/>
                <w:b/>
                <w:sz w:val="24"/>
                <w:szCs w:val="24"/>
                <w:shd w:val="pct15" w:color="auto" w:fill="FFFFFF"/>
              </w:rPr>
            </w:pPr>
            <w:r w:rsidRPr="00E12BCB">
              <w:rPr>
                <w:rFonts w:ascii="Arial" w:hAnsi="Arial" w:cs="Arial"/>
                <w:color w:val="5E5E5E"/>
                <w:sz w:val="24"/>
                <w:szCs w:val="24"/>
                <w:shd w:val="clear" w:color="auto" w:fill="FFFFFF"/>
              </w:rPr>
              <w:t>L.Rachel@startektw.com</w:t>
            </w:r>
          </w:p>
        </w:tc>
      </w:tr>
      <w:tr w:rsidR="008E539C" w:rsidRPr="0079631B" w:rsidTr="00BF6CA0">
        <w:tc>
          <w:tcPr>
            <w:tcW w:w="8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539C" w:rsidRPr="00E12BCB" w:rsidRDefault="008E539C" w:rsidP="004D7836">
            <w:pPr>
              <w:tabs>
                <w:tab w:val="left" w:pos="-900"/>
              </w:tabs>
              <w:spacing w:line="400" w:lineRule="exact"/>
              <w:jc w:val="center"/>
              <w:rPr>
                <w:rFonts w:ascii="BiauKaiTC Regular" w:eastAsia="BiauKaiTC Regular" w:hAnsi="BiauKaiTC Regular"/>
                <w:sz w:val="24"/>
                <w:szCs w:val="24"/>
              </w:rPr>
            </w:pPr>
            <w:r w:rsidRPr="00E12BCB">
              <w:rPr>
                <w:rFonts w:ascii="BiauKaiTC Regular" w:eastAsia="BiauKaiTC Regular" w:hAnsi="BiauKaiTC Regular" w:hint="eastAsia"/>
                <w:sz w:val="24"/>
                <w:szCs w:val="24"/>
              </w:rPr>
              <w:t>勞資會議</w:t>
            </w:r>
          </w:p>
        </w:tc>
        <w:tc>
          <w:tcPr>
            <w:tcW w:w="207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39C" w:rsidRPr="00E12BCB" w:rsidRDefault="00121C79" w:rsidP="008E539C">
            <w:pPr>
              <w:tabs>
                <w:tab w:val="left" w:pos="-900"/>
              </w:tabs>
              <w:spacing w:line="400" w:lineRule="exact"/>
              <w:rPr>
                <w:rFonts w:ascii="BiauKaiTC Regular" w:eastAsia="BiauKaiTC Regular" w:hAnsi="BiauKaiTC Regular"/>
                <w:b/>
                <w:sz w:val="24"/>
                <w:szCs w:val="24"/>
                <w:shd w:val="pct15" w:color="auto" w:fill="FFFFFF"/>
              </w:rPr>
            </w:pPr>
            <w:r w:rsidRPr="00E12BCB">
              <w:rPr>
                <w:rFonts w:ascii="BiauKaiTC Regular" w:eastAsia="BiauKaiTC Regular" w:hAnsi="BiauKaiTC Regular" w:hint="eastAsia"/>
                <w:bCs/>
                <w:color w:val="000000"/>
                <w:sz w:val="24"/>
                <w:szCs w:val="24"/>
              </w:rPr>
              <w:t>□是</w:t>
            </w:r>
            <w:r w:rsidR="008E539C" w:rsidRPr="00E12BCB">
              <w:rPr>
                <w:rFonts w:ascii="BiauKaiTC Regular" w:eastAsia="BiauKaiTC Regular" w:hAnsi="BiauKaiTC Regular" w:hint="eastAsia"/>
                <w:bCs/>
                <w:color w:val="000000"/>
                <w:sz w:val="24"/>
                <w:szCs w:val="24"/>
              </w:rPr>
              <w:t>，有勞資會議</w:t>
            </w:r>
          </w:p>
        </w:tc>
        <w:tc>
          <w:tcPr>
            <w:tcW w:w="207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39C" w:rsidRPr="00E12BCB" w:rsidRDefault="00950798" w:rsidP="00164E1F">
            <w:pPr>
              <w:tabs>
                <w:tab w:val="left" w:pos="-900"/>
              </w:tabs>
              <w:spacing w:line="400" w:lineRule="exact"/>
              <w:rPr>
                <w:rFonts w:ascii="BiauKaiTC Regular" w:eastAsia="BiauKaiTC Regular" w:hAnsi="BiauKaiTC Regular"/>
                <w:b/>
                <w:sz w:val="24"/>
                <w:szCs w:val="24"/>
                <w:shd w:val="pct15" w:color="auto" w:fill="FFFFFF"/>
              </w:rPr>
            </w:pPr>
            <w:r w:rsidRPr="00E12BCB">
              <w:rPr>
                <w:rFonts w:ascii="BiauKaiTC Regular" w:eastAsia="BiauKaiTC Regular" w:hAnsi="BiauKaiTC Regular" w:hint="eastAsia"/>
                <w:bCs/>
                <w:color w:val="000000"/>
                <w:sz w:val="24"/>
                <w:szCs w:val="24"/>
              </w:rPr>
              <w:t>V</w:t>
            </w:r>
            <w:r w:rsidR="008E539C" w:rsidRPr="00E12BCB">
              <w:rPr>
                <w:rFonts w:ascii="BiauKaiTC Regular" w:eastAsia="BiauKaiTC Regular" w:hAnsi="BiauKaiTC Regular" w:hint="eastAsia"/>
                <w:bCs/>
                <w:color w:val="000000"/>
                <w:sz w:val="24"/>
                <w:szCs w:val="24"/>
              </w:rPr>
              <w:t>否，無勞資會議</w:t>
            </w:r>
          </w:p>
        </w:tc>
      </w:tr>
    </w:tbl>
    <w:p w:rsidR="00AF0A90" w:rsidRPr="0079631B" w:rsidRDefault="00AF0A90" w:rsidP="00CF2869">
      <w:pPr>
        <w:tabs>
          <w:tab w:val="left" w:pos="-900"/>
        </w:tabs>
        <w:spacing w:line="400" w:lineRule="exact"/>
        <w:ind w:leftChars="-59" w:left="-118"/>
        <w:jc w:val="center"/>
        <w:rPr>
          <w:rFonts w:ascii="BiauKaiTC Regular" w:eastAsia="BiauKaiTC Regular" w:hAnsi="BiauKaiTC Regular"/>
          <w:b/>
          <w:sz w:val="28"/>
          <w:szCs w:val="28"/>
          <w:shd w:val="pct15" w:color="auto" w:fill="FFFFFF"/>
        </w:rPr>
      </w:pPr>
    </w:p>
    <w:sectPr w:rsidR="00AF0A90" w:rsidRPr="0079631B" w:rsidSect="001351CF">
      <w:headerReference w:type="even" r:id="rId8"/>
      <w:headerReference w:type="default" r:id="rId9"/>
      <w:headerReference w:type="first" r:id="rId10"/>
      <w:pgSz w:w="11906" w:h="16838"/>
      <w:pgMar w:top="568" w:right="851" w:bottom="709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04A1" w:rsidRDefault="002004A1" w:rsidP="00F1215F">
      <w:r>
        <w:separator/>
      </w:r>
    </w:p>
  </w:endnote>
  <w:endnote w:type="continuationSeparator" w:id="0">
    <w:p w:rsidR="002004A1" w:rsidRDefault="002004A1" w:rsidP="00F1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BiauKaiTC Regular">
    <w:panose1 w:val="03000500000000000000"/>
    <w:charset w:val="88"/>
    <w:family w:val="script"/>
    <w:pitch w:val="variable"/>
    <w:sig w:usb0="800000E3" w:usb1="38CFFD7A" w:usb2="00000016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04A1" w:rsidRDefault="002004A1" w:rsidP="00F1215F">
      <w:r>
        <w:separator/>
      </w:r>
    </w:p>
  </w:footnote>
  <w:footnote w:type="continuationSeparator" w:id="0">
    <w:p w:rsidR="002004A1" w:rsidRDefault="002004A1" w:rsidP="00F12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1FE" w:rsidRDefault="009F11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1FE" w:rsidRDefault="009F11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1FE" w:rsidRDefault="009F11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425"/>
    <w:multiLevelType w:val="hybridMultilevel"/>
    <w:tmpl w:val="F738A4BE"/>
    <w:lvl w:ilvl="0" w:tplc="980EBECA">
      <w:start w:val="1"/>
      <w:numFmt w:val="decimal"/>
      <w:lvlText w:val="(%1)"/>
      <w:lvlJc w:val="left"/>
      <w:pPr>
        <w:ind w:left="749" w:hanging="465"/>
      </w:pPr>
      <w:rPr>
        <w:rFonts w:hint="default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5D0226A"/>
    <w:multiLevelType w:val="hybridMultilevel"/>
    <w:tmpl w:val="62E6AFEA"/>
    <w:lvl w:ilvl="0" w:tplc="E9FCE914">
      <w:start w:val="1"/>
      <w:numFmt w:val="taiwaneseCountingThousand"/>
      <w:lvlText w:val="%1、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" w15:restartNumberingAfterBreak="0">
    <w:nsid w:val="21197FC9"/>
    <w:multiLevelType w:val="hybridMultilevel"/>
    <w:tmpl w:val="FA54FD60"/>
    <w:lvl w:ilvl="0" w:tplc="0DD04A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140A4A"/>
    <w:multiLevelType w:val="hybridMultilevel"/>
    <w:tmpl w:val="9410A212"/>
    <w:lvl w:ilvl="0" w:tplc="A850AD26">
      <w:start w:val="1"/>
      <w:numFmt w:val="decimal"/>
      <w:lvlText w:val="%1."/>
      <w:lvlJc w:val="left"/>
      <w:pPr>
        <w:ind w:left="4592" w:hanging="480"/>
      </w:pPr>
      <w:rPr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753D24"/>
    <w:multiLevelType w:val="hybridMultilevel"/>
    <w:tmpl w:val="96D4D186"/>
    <w:lvl w:ilvl="0" w:tplc="C74A0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444755"/>
    <w:multiLevelType w:val="hybridMultilevel"/>
    <w:tmpl w:val="7B2811C2"/>
    <w:lvl w:ilvl="0" w:tplc="6958C04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89647D"/>
    <w:multiLevelType w:val="hybridMultilevel"/>
    <w:tmpl w:val="E4E2756A"/>
    <w:lvl w:ilvl="0" w:tplc="E55472A6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FA4314"/>
    <w:multiLevelType w:val="multilevel"/>
    <w:tmpl w:val="1AB6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6A52AA"/>
    <w:multiLevelType w:val="hybridMultilevel"/>
    <w:tmpl w:val="EC028E12"/>
    <w:lvl w:ilvl="0" w:tplc="DD3A96FA">
      <w:start w:val="1"/>
      <w:numFmt w:val="decimal"/>
      <w:lvlText w:val="%1、"/>
      <w:lvlJc w:val="left"/>
      <w:pPr>
        <w:ind w:left="360" w:hanging="360"/>
      </w:pPr>
      <w:rPr>
        <w:rFonts w:ascii="PMingLiU" w:eastAsia="PMingLiU" w:hAnsi="PMingLiU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904B73"/>
    <w:multiLevelType w:val="hybridMultilevel"/>
    <w:tmpl w:val="79A8C880"/>
    <w:lvl w:ilvl="0" w:tplc="139A3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15273784">
    <w:abstractNumId w:val="8"/>
  </w:num>
  <w:num w:numId="2" w16cid:durableId="272713498">
    <w:abstractNumId w:val="9"/>
  </w:num>
  <w:num w:numId="3" w16cid:durableId="583957855">
    <w:abstractNumId w:val="4"/>
  </w:num>
  <w:num w:numId="4" w16cid:durableId="1195852228">
    <w:abstractNumId w:val="6"/>
  </w:num>
  <w:num w:numId="5" w16cid:durableId="680857183">
    <w:abstractNumId w:val="3"/>
  </w:num>
  <w:num w:numId="6" w16cid:durableId="2073580563">
    <w:abstractNumId w:val="5"/>
  </w:num>
  <w:num w:numId="7" w16cid:durableId="1125198362">
    <w:abstractNumId w:val="0"/>
  </w:num>
  <w:num w:numId="8" w16cid:durableId="1651179776">
    <w:abstractNumId w:val="1"/>
  </w:num>
  <w:num w:numId="9" w16cid:durableId="14154742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07659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6B"/>
    <w:rsid w:val="00010BA6"/>
    <w:rsid w:val="0001169E"/>
    <w:rsid w:val="00012A5E"/>
    <w:rsid w:val="00037CB6"/>
    <w:rsid w:val="000421DF"/>
    <w:rsid w:val="0004268B"/>
    <w:rsid w:val="0005070B"/>
    <w:rsid w:val="00056700"/>
    <w:rsid w:val="00056FA1"/>
    <w:rsid w:val="00060975"/>
    <w:rsid w:val="000646EE"/>
    <w:rsid w:val="00077680"/>
    <w:rsid w:val="00082A70"/>
    <w:rsid w:val="00085333"/>
    <w:rsid w:val="0009157B"/>
    <w:rsid w:val="00093590"/>
    <w:rsid w:val="00093686"/>
    <w:rsid w:val="00095DA8"/>
    <w:rsid w:val="000A3E12"/>
    <w:rsid w:val="000A626E"/>
    <w:rsid w:val="000C7B9E"/>
    <w:rsid w:val="000D02A3"/>
    <w:rsid w:val="000D5D2A"/>
    <w:rsid w:val="000F2C18"/>
    <w:rsid w:val="0010262B"/>
    <w:rsid w:val="001053A8"/>
    <w:rsid w:val="00111444"/>
    <w:rsid w:val="001127E4"/>
    <w:rsid w:val="00117035"/>
    <w:rsid w:val="00121C79"/>
    <w:rsid w:val="00130A55"/>
    <w:rsid w:val="001351CF"/>
    <w:rsid w:val="00135900"/>
    <w:rsid w:val="00142A14"/>
    <w:rsid w:val="00151359"/>
    <w:rsid w:val="00155B34"/>
    <w:rsid w:val="00156EFE"/>
    <w:rsid w:val="001603D7"/>
    <w:rsid w:val="00164E1F"/>
    <w:rsid w:val="00174EDF"/>
    <w:rsid w:val="0017576B"/>
    <w:rsid w:val="00175C34"/>
    <w:rsid w:val="00184D4E"/>
    <w:rsid w:val="00184E93"/>
    <w:rsid w:val="00192CFF"/>
    <w:rsid w:val="00196C6C"/>
    <w:rsid w:val="001A4941"/>
    <w:rsid w:val="001A5ED9"/>
    <w:rsid w:val="001A7D84"/>
    <w:rsid w:val="001B0C6B"/>
    <w:rsid w:val="001B7D7B"/>
    <w:rsid w:val="002004A1"/>
    <w:rsid w:val="00222D5B"/>
    <w:rsid w:val="002230A6"/>
    <w:rsid w:val="00224278"/>
    <w:rsid w:val="00240B7C"/>
    <w:rsid w:val="00243C3A"/>
    <w:rsid w:val="00244438"/>
    <w:rsid w:val="00246A74"/>
    <w:rsid w:val="00254FEF"/>
    <w:rsid w:val="00267347"/>
    <w:rsid w:val="00267B12"/>
    <w:rsid w:val="00275386"/>
    <w:rsid w:val="0029234A"/>
    <w:rsid w:val="0029496B"/>
    <w:rsid w:val="00296AC4"/>
    <w:rsid w:val="002A5619"/>
    <w:rsid w:val="002B21F2"/>
    <w:rsid w:val="002B2FCE"/>
    <w:rsid w:val="002C61B5"/>
    <w:rsid w:val="002D2077"/>
    <w:rsid w:val="002D2A3B"/>
    <w:rsid w:val="002D3FED"/>
    <w:rsid w:val="002F35B4"/>
    <w:rsid w:val="003023F7"/>
    <w:rsid w:val="00304923"/>
    <w:rsid w:val="00324615"/>
    <w:rsid w:val="00326A43"/>
    <w:rsid w:val="00330A16"/>
    <w:rsid w:val="003415BB"/>
    <w:rsid w:val="00344246"/>
    <w:rsid w:val="00346E36"/>
    <w:rsid w:val="00352A5F"/>
    <w:rsid w:val="00355BFD"/>
    <w:rsid w:val="00360D05"/>
    <w:rsid w:val="00370DBB"/>
    <w:rsid w:val="0038732B"/>
    <w:rsid w:val="00390A2D"/>
    <w:rsid w:val="00392FA5"/>
    <w:rsid w:val="00393D2A"/>
    <w:rsid w:val="003B0A84"/>
    <w:rsid w:val="003B5044"/>
    <w:rsid w:val="003B59A7"/>
    <w:rsid w:val="003D4EA3"/>
    <w:rsid w:val="003E410D"/>
    <w:rsid w:val="00407BAE"/>
    <w:rsid w:val="00413795"/>
    <w:rsid w:val="00417A4A"/>
    <w:rsid w:val="00423EFF"/>
    <w:rsid w:val="00423F86"/>
    <w:rsid w:val="00432FF5"/>
    <w:rsid w:val="00433BD0"/>
    <w:rsid w:val="00442132"/>
    <w:rsid w:val="004446A7"/>
    <w:rsid w:val="00444963"/>
    <w:rsid w:val="00452024"/>
    <w:rsid w:val="0045614B"/>
    <w:rsid w:val="004611BB"/>
    <w:rsid w:val="004706B0"/>
    <w:rsid w:val="00471E1A"/>
    <w:rsid w:val="00473E30"/>
    <w:rsid w:val="00480B98"/>
    <w:rsid w:val="004929F2"/>
    <w:rsid w:val="00494D08"/>
    <w:rsid w:val="004A6534"/>
    <w:rsid w:val="004B1220"/>
    <w:rsid w:val="004C1B61"/>
    <w:rsid w:val="004C2B04"/>
    <w:rsid w:val="004D587D"/>
    <w:rsid w:val="004D7836"/>
    <w:rsid w:val="004E00E0"/>
    <w:rsid w:val="004F26BF"/>
    <w:rsid w:val="004F272B"/>
    <w:rsid w:val="004F429D"/>
    <w:rsid w:val="00500236"/>
    <w:rsid w:val="005070C2"/>
    <w:rsid w:val="0050774A"/>
    <w:rsid w:val="00507CA9"/>
    <w:rsid w:val="005200DB"/>
    <w:rsid w:val="005223BC"/>
    <w:rsid w:val="00524D37"/>
    <w:rsid w:val="0052610C"/>
    <w:rsid w:val="005362BA"/>
    <w:rsid w:val="00560C17"/>
    <w:rsid w:val="00566482"/>
    <w:rsid w:val="005667D1"/>
    <w:rsid w:val="0057333F"/>
    <w:rsid w:val="00576214"/>
    <w:rsid w:val="005857D5"/>
    <w:rsid w:val="00586161"/>
    <w:rsid w:val="00595B48"/>
    <w:rsid w:val="005A6177"/>
    <w:rsid w:val="005B6554"/>
    <w:rsid w:val="005C6F4F"/>
    <w:rsid w:val="005D0F39"/>
    <w:rsid w:val="005D2648"/>
    <w:rsid w:val="005D586C"/>
    <w:rsid w:val="005D7ECC"/>
    <w:rsid w:val="005E6395"/>
    <w:rsid w:val="005F4DE9"/>
    <w:rsid w:val="005F74F6"/>
    <w:rsid w:val="00607E56"/>
    <w:rsid w:val="0062622A"/>
    <w:rsid w:val="0063732E"/>
    <w:rsid w:val="00642195"/>
    <w:rsid w:val="006455F8"/>
    <w:rsid w:val="00646ED6"/>
    <w:rsid w:val="00666139"/>
    <w:rsid w:val="006674EF"/>
    <w:rsid w:val="00670713"/>
    <w:rsid w:val="006722B5"/>
    <w:rsid w:val="00673221"/>
    <w:rsid w:val="00676ADE"/>
    <w:rsid w:val="006770B9"/>
    <w:rsid w:val="00693873"/>
    <w:rsid w:val="006953DA"/>
    <w:rsid w:val="006B3E39"/>
    <w:rsid w:val="006B670E"/>
    <w:rsid w:val="006C16FC"/>
    <w:rsid w:val="006C5005"/>
    <w:rsid w:val="006D2139"/>
    <w:rsid w:val="006D2E78"/>
    <w:rsid w:val="006E06F6"/>
    <w:rsid w:val="006E0E81"/>
    <w:rsid w:val="006F5AB3"/>
    <w:rsid w:val="007058BE"/>
    <w:rsid w:val="007072F3"/>
    <w:rsid w:val="00714E04"/>
    <w:rsid w:val="007244E3"/>
    <w:rsid w:val="00724D26"/>
    <w:rsid w:val="007342B1"/>
    <w:rsid w:val="0074720C"/>
    <w:rsid w:val="00756395"/>
    <w:rsid w:val="00757214"/>
    <w:rsid w:val="007618C0"/>
    <w:rsid w:val="00763B9F"/>
    <w:rsid w:val="00792333"/>
    <w:rsid w:val="00793100"/>
    <w:rsid w:val="00793391"/>
    <w:rsid w:val="0079631B"/>
    <w:rsid w:val="007A2CCB"/>
    <w:rsid w:val="007A6FC4"/>
    <w:rsid w:val="007A77C0"/>
    <w:rsid w:val="007A7BCB"/>
    <w:rsid w:val="007B58C7"/>
    <w:rsid w:val="007B6F1D"/>
    <w:rsid w:val="007C1E8F"/>
    <w:rsid w:val="007C5FBA"/>
    <w:rsid w:val="007C6899"/>
    <w:rsid w:val="007D15EA"/>
    <w:rsid w:val="007F3F80"/>
    <w:rsid w:val="007F4E47"/>
    <w:rsid w:val="008039D7"/>
    <w:rsid w:val="00804FFE"/>
    <w:rsid w:val="00812D61"/>
    <w:rsid w:val="00813313"/>
    <w:rsid w:val="008256D9"/>
    <w:rsid w:val="00836943"/>
    <w:rsid w:val="00836A8D"/>
    <w:rsid w:val="00841714"/>
    <w:rsid w:val="00844759"/>
    <w:rsid w:val="00850BFB"/>
    <w:rsid w:val="00850DA3"/>
    <w:rsid w:val="00857831"/>
    <w:rsid w:val="008625D4"/>
    <w:rsid w:val="00863214"/>
    <w:rsid w:val="0088271A"/>
    <w:rsid w:val="008A3D57"/>
    <w:rsid w:val="008A4CA6"/>
    <w:rsid w:val="008B710D"/>
    <w:rsid w:val="008C3D7F"/>
    <w:rsid w:val="008C7204"/>
    <w:rsid w:val="008D6140"/>
    <w:rsid w:val="008D6DA7"/>
    <w:rsid w:val="008E539C"/>
    <w:rsid w:val="008E6930"/>
    <w:rsid w:val="008F1665"/>
    <w:rsid w:val="008F2B80"/>
    <w:rsid w:val="00900B06"/>
    <w:rsid w:val="0090692E"/>
    <w:rsid w:val="009073B3"/>
    <w:rsid w:val="0092382F"/>
    <w:rsid w:val="00924457"/>
    <w:rsid w:val="00950798"/>
    <w:rsid w:val="00952C9F"/>
    <w:rsid w:val="00977948"/>
    <w:rsid w:val="0099302E"/>
    <w:rsid w:val="009A3B97"/>
    <w:rsid w:val="009A54D2"/>
    <w:rsid w:val="009A5FCD"/>
    <w:rsid w:val="009B4C25"/>
    <w:rsid w:val="009C496E"/>
    <w:rsid w:val="009C5715"/>
    <w:rsid w:val="009D2CC7"/>
    <w:rsid w:val="009D4E26"/>
    <w:rsid w:val="009E0A12"/>
    <w:rsid w:val="009E6B68"/>
    <w:rsid w:val="009F11FE"/>
    <w:rsid w:val="00A024E8"/>
    <w:rsid w:val="00A041E6"/>
    <w:rsid w:val="00A042F6"/>
    <w:rsid w:val="00A04FEA"/>
    <w:rsid w:val="00A056F2"/>
    <w:rsid w:val="00A05EB5"/>
    <w:rsid w:val="00A1182B"/>
    <w:rsid w:val="00A1345D"/>
    <w:rsid w:val="00A14E86"/>
    <w:rsid w:val="00A21DB5"/>
    <w:rsid w:val="00A267DB"/>
    <w:rsid w:val="00A27980"/>
    <w:rsid w:val="00A310F1"/>
    <w:rsid w:val="00A52798"/>
    <w:rsid w:val="00A572B7"/>
    <w:rsid w:val="00A6175E"/>
    <w:rsid w:val="00A61784"/>
    <w:rsid w:val="00A70B57"/>
    <w:rsid w:val="00A712AF"/>
    <w:rsid w:val="00A7388E"/>
    <w:rsid w:val="00A81792"/>
    <w:rsid w:val="00A86DDF"/>
    <w:rsid w:val="00AC54B3"/>
    <w:rsid w:val="00AC5741"/>
    <w:rsid w:val="00AD19A2"/>
    <w:rsid w:val="00AE274D"/>
    <w:rsid w:val="00AE330E"/>
    <w:rsid w:val="00AE33D9"/>
    <w:rsid w:val="00AF0A90"/>
    <w:rsid w:val="00AF26FC"/>
    <w:rsid w:val="00AF682D"/>
    <w:rsid w:val="00B02C79"/>
    <w:rsid w:val="00B064D6"/>
    <w:rsid w:val="00B1227A"/>
    <w:rsid w:val="00B13945"/>
    <w:rsid w:val="00B13B30"/>
    <w:rsid w:val="00B177EA"/>
    <w:rsid w:val="00B17FB8"/>
    <w:rsid w:val="00B20A5A"/>
    <w:rsid w:val="00B22893"/>
    <w:rsid w:val="00B3388F"/>
    <w:rsid w:val="00B41D12"/>
    <w:rsid w:val="00B44D17"/>
    <w:rsid w:val="00B4717F"/>
    <w:rsid w:val="00B50F66"/>
    <w:rsid w:val="00B540C5"/>
    <w:rsid w:val="00B831F6"/>
    <w:rsid w:val="00B84BB9"/>
    <w:rsid w:val="00B877FD"/>
    <w:rsid w:val="00B87F63"/>
    <w:rsid w:val="00B90FBC"/>
    <w:rsid w:val="00B960F0"/>
    <w:rsid w:val="00BA2D79"/>
    <w:rsid w:val="00BA404E"/>
    <w:rsid w:val="00BA68DF"/>
    <w:rsid w:val="00BB2C93"/>
    <w:rsid w:val="00BB6EE5"/>
    <w:rsid w:val="00BC2905"/>
    <w:rsid w:val="00BD286A"/>
    <w:rsid w:val="00BD4540"/>
    <w:rsid w:val="00BF1B00"/>
    <w:rsid w:val="00BF4692"/>
    <w:rsid w:val="00BF63B2"/>
    <w:rsid w:val="00BF6CA0"/>
    <w:rsid w:val="00BF756A"/>
    <w:rsid w:val="00C00BED"/>
    <w:rsid w:val="00C062F6"/>
    <w:rsid w:val="00C11709"/>
    <w:rsid w:val="00C14646"/>
    <w:rsid w:val="00C171DC"/>
    <w:rsid w:val="00C22E95"/>
    <w:rsid w:val="00C312AE"/>
    <w:rsid w:val="00C32073"/>
    <w:rsid w:val="00C37F1C"/>
    <w:rsid w:val="00C40BD2"/>
    <w:rsid w:val="00C41D64"/>
    <w:rsid w:val="00C42175"/>
    <w:rsid w:val="00C4251F"/>
    <w:rsid w:val="00C47311"/>
    <w:rsid w:val="00C737AA"/>
    <w:rsid w:val="00C737BE"/>
    <w:rsid w:val="00C73B81"/>
    <w:rsid w:val="00C839DB"/>
    <w:rsid w:val="00C95B5C"/>
    <w:rsid w:val="00C975CB"/>
    <w:rsid w:val="00CA60AE"/>
    <w:rsid w:val="00CB2926"/>
    <w:rsid w:val="00CB2B74"/>
    <w:rsid w:val="00CB64A0"/>
    <w:rsid w:val="00CB666B"/>
    <w:rsid w:val="00CB6F43"/>
    <w:rsid w:val="00CB75A8"/>
    <w:rsid w:val="00CB789B"/>
    <w:rsid w:val="00CC61EF"/>
    <w:rsid w:val="00CD0493"/>
    <w:rsid w:val="00CF1B18"/>
    <w:rsid w:val="00CF2869"/>
    <w:rsid w:val="00CF3285"/>
    <w:rsid w:val="00D0558B"/>
    <w:rsid w:val="00D12A16"/>
    <w:rsid w:val="00D1552A"/>
    <w:rsid w:val="00D172FE"/>
    <w:rsid w:val="00D20CF5"/>
    <w:rsid w:val="00D329B0"/>
    <w:rsid w:val="00D41DE2"/>
    <w:rsid w:val="00D42143"/>
    <w:rsid w:val="00D476F8"/>
    <w:rsid w:val="00D70706"/>
    <w:rsid w:val="00D720DB"/>
    <w:rsid w:val="00D75A10"/>
    <w:rsid w:val="00D77FC4"/>
    <w:rsid w:val="00D870B4"/>
    <w:rsid w:val="00D9460B"/>
    <w:rsid w:val="00D97566"/>
    <w:rsid w:val="00DA474F"/>
    <w:rsid w:val="00DB0C91"/>
    <w:rsid w:val="00DE6A9D"/>
    <w:rsid w:val="00E12BCB"/>
    <w:rsid w:val="00E13357"/>
    <w:rsid w:val="00E1351D"/>
    <w:rsid w:val="00E369DF"/>
    <w:rsid w:val="00E4468D"/>
    <w:rsid w:val="00E50300"/>
    <w:rsid w:val="00E56F3F"/>
    <w:rsid w:val="00E60AB4"/>
    <w:rsid w:val="00E64402"/>
    <w:rsid w:val="00E7677F"/>
    <w:rsid w:val="00E90ED4"/>
    <w:rsid w:val="00E948D6"/>
    <w:rsid w:val="00EA1BCA"/>
    <w:rsid w:val="00EC2221"/>
    <w:rsid w:val="00EC69BE"/>
    <w:rsid w:val="00EF02E0"/>
    <w:rsid w:val="00EF0B90"/>
    <w:rsid w:val="00EF36CC"/>
    <w:rsid w:val="00F00CAD"/>
    <w:rsid w:val="00F02A69"/>
    <w:rsid w:val="00F1215F"/>
    <w:rsid w:val="00F279D2"/>
    <w:rsid w:val="00F30A79"/>
    <w:rsid w:val="00F35F10"/>
    <w:rsid w:val="00F378E2"/>
    <w:rsid w:val="00F41F2F"/>
    <w:rsid w:val="00F42BEF"/>
    <w:rsid w:val="00F44938"/>
    <w:rsid w:val="00F46F24"/>
    <w:rsid w:val="00F54402"/>
    <w:rsid w:val="00F54D57"/>
    <w:rsid w:val="00F76E53"/>
    <w:rsid w:val="00F8670D"/>
    <w:rsid w:val="00F91164"/>
    <w:rsid w:val="00F95793"/>
    <w:rsid w:val="00F95AB1"/>
    <w:rsid w:val="00F95DA3"/>
    <w:rsid w:val="00FA2A4C"/>
    <w:rsid w:val="00FA46E2"/>
    <w:rsid w:val="00FA5002"/>
    <w:rsid w:val="00FA51CF"/>
    <w:rsid w:val="00FB55A6"/>
    <w:rsid w:val="00FB7D53"/>
    <w:rsid w:val="00FC3175"/>
    <w:rsid w:val="00FD0AB9"/>
    <w:rsid w:val="00FD50AC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DC893"/>
  <w15:docId w15:val="{46723F5E-7B9B-4367-B805-4C22341F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color w:val="000000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95B5C"/>
    <w:pPr>
      <w:ind w:leftChars="200" w:left="480"/>
    </w:pPr>
    <w:rPr>
      <w:rFonts w:eastAsia="PMingLiU" w:cs="Times New Roman"/>
      <w:color w:val="auto"/>
      <w:kern w:val="2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EF0B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215F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1215F"/>
  </w:style>
  <w:style w:type="paragraph" w:styleId="Footer">
    <w:name w:val="footer"/>
    <w:basedOn w:val="Normal"/>
    <w:link w:val="FooterChar"/>
    <w:uiPriority w:val="99"/>
    <w:unhideWhenUsed/>
    <w:rsid w:val="00F1215F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1215F"/>
  </w:style>
  <w:style w:type="table" w:styleId="TableGrid">
    <w:name w:val="Table Grid"/>
    <w:basedOn w:val="TableNormal"/>
    <w:rsid w:val="00CB6F43"/>
    <w:pPr>
      <w:widowControl/>
    </w:pPr>
    <w:rPr>
      <w:rFonts w:ascii="Times New Roman" w:eastAsia="PMingLiU" w:hAnsi="Times New Roman" w:cs="Times New Roman"/>
      <w:color w:val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2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223BC"/>
    <w:pPr>
      <w:autoSpaceDE w:val="0"/>
      <w:autoSpaceDN w:val="0"/>
      <w:adjustRightInd w:val="0"/>
    </w:pPr>
    <w:rPr>
      <w:rFonts w:ascii="DFKai-SB" w:eastAsia="DFKai-SB" w:hAnsiTheme="minorHAnsi" w:cs="DFKai-SB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9E6B68"/>
    <w:rPr>
      <w:rFonts w:eastAsia="PMingLiU" w:cs="Times New Roman"/>
      <w:color w:val="auto"/>
      <w:kern w:val="2"/>
      <w:sz w:val="24"/>
      <w:szCs w:val="22"/>
    </w:rPr>
  </w:style>
  <w:style w:type="table" w:customStyle="1" w:styleId="1">
    <w:name w:val="表格格線1"/>
    <w:basedOn w:val="TableNormal"/>
    <w:rsid w:val="00812D61"/>
    <w:pPr>
      <w:widowControl/>
    </w:pPr>
    <w:rPr>
      <w:rFonts w:ascii="Times New Roman" w:eastAsia="PMingLiU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9488C-16DC-43D9-A183-E331D1D1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林紀妍</dc:creator>
  <cp:lastModifiedBy>winifred.chung777@gmail.com</cp:lastModifiedBy>
  <cp:revision>8</cp:revision>
  <cp:lastPrinted>2020-11-05T05:58:00Z</cp:lastPrinted>
  <dcterms:created xsi:type="dcterms:W3CDTF">2024-03-26T14:07:00Z</dcterms:created>
  <dcterms:modified xsi:type="dcterms:W3CDTF">2024-03-26T14:34:00Z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1514076365</vt:i4>
  </property>
</Properties>
</file>