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BA0" w:rsidRPr="00F04D6E" w:rsidRDefault="009B5BA0" w:rsidP="009017E6">
      <w:pPr>
        <w:spacing w:afterLines="50" w:after="180" w:line="360" w:lineRule="auto"/>
        <w:jc w:val="center"/>
        <w:rPr>
          <w:rFonts w:ascii="新細明體" w:eastAsia="新細明體" w:hAnsi="新細明體" w:cs="Arial"/>
          <w:b/>
          <w:bCs/>
          <w:sz w:val="32"/>
          <w:szCs w:val="32"/>
        </w:rPr>
      </w:pPr>
      <w:r w:rsidRPr="009B5BA0">
        <w:rPr>
          <w:rFonts w:asciiTheme="majorEastAsia" w:eastAsiaTheme="majorEastAsia" w:hAnsiTheme="majorEastAsia" w:hint="eastAsia"/>
          <w:b/>
          <w:sz w:val="32"/>
          <w:szCs w:val="32"/>
        </w:rPr>
        <w:t>洋華光電股份有限公司</w:t>
      </w:r>
      <w:r w:rsidRPr="00F04D6E">
        <w:rPr>
          <w:rFonts w:ascii="新細明體" w:eastAsia="新細明體" w:hAnsi="新細明體"/>
          <w:b/>
          <w:sz w:val="32"/>
          <w:szCs w:val="32"/>
        </w:rPr>
        <w:t>實習</w:t>
      </w:r>
      <w:r w:rsidRPr="00F04D6E">
        <w:rPr>
          <w:rFonts w:ascii="新細明體" w:eastAsia="新細明體" w:hAnsi="新細明體" w:cs="Arial" w:hint="eastAsia"/>
          <w:b/>
          <w:bCs/>
          <w:sz w:val="32"/>
          <w:szCs w:val="32"/>
        </w:rPr>
        <w:t>申請表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9B5BA0" w:rsidRPr="00F15334" w:rsidTr="009017E6">
        <w:trPr>
          <w:trHeight w:hRule="exact" w:val="871"/>
          <w:jc w:val="center"/>
        </w:trPr>
        <w:tc>
          <w:tcPr>
            <w:tcW w:w="2098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9B5BA0">
              <w:rPr>
                <w:rFonts w:ascii="Arial" w:eastAsia="標楷體" w:hAnsi="Arial" w:hint="eastAsia"/>
                <w:spacing w:val="560"/>
                <w:kern w:val="0"/>
                <w:sz w:val="28"/>
                <w:szCs w:val="28"/>
                <w:fitText w:val="1680" w:id="-1020014336"/>
              </w:rPr>
              <w:t>學</w:t>
            </w:r>
            <w:r w:rsidRPr="009B5BA0">
              <w:rPr>
                <w:rFonts w:ascii="Arial" w:eastAsia="標楷體" w:hAnsi="Arial" w:hint="eastAsia"/>
                <w:kern w:val="0"/>
                <w:sz w:val="28"/>
                <w:szCs w:val="28"/>
                <w:fitText w:val="1680" w:id="-1020014336"/>
              </w:rPr>
              <w:t>校</w:t>
            </w:r>
          </w:p>
        </w:tc>
        <w:tc>
          <w:tcPr>
            <w:tcW w:w="7536" w:type="dxa"/>
            <w:gridSpan w:val="3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國立</w:t>
            </w:r>
            <w:proofErr w:type="gramStart"/>
            <w:r>
              <w:rPr>
                <w:rFonts w:ascii="Arial" w:eastAsia="標楷體" w:hAnsi="Arial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Arial" w:eastAsia="標楷體" w:hAnsi="Arial" w:hint="eastAsia"/>
                <w:sz w:val="28"/>
                <w:szCs w:val="28"/>
              </w:rPr>
              <w:t>北大學會計學系</w:t>
            </w:r>
          </w:p>
        </w:tc>
      </w:tr>
      <w:tr w:rsidR="009B5BA0" w:rsidRPr="00F15334" w:rsidTr="009017E6">
        <w:trPr>
          <w:trHeight w:hRule="exact" w:val="879"/>
          <w:jc w:val="center"/>
        </w:trPr>
        <w:tc>
          <w:tcPr>
            <w:tcW w:w="2098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9B5BA0">
              <w:rPr>
                <w:rFonts w:ascii="Arial" w:eastAsia="標楷體" w:hAnsi="Arial" w:hint="eastAsia"/>
                <w:spacing w:val="93"/>
                <w:kern w:val="0"/>
                <w:sz w:val="28"/>
                <w:szCs w:val="28"/>
                <w:fitText w:val="1680" w:id="-1020014335"/>
              </w:rPr>
              <w:t>中文姓</w:t>
            </w:r>
            <w:r w:rsidRPr="009B5BA0">
              <w:rPr>
                <w:rFonts w:ascii="Arial" w:eastAsia="標楷體" w:hAnsi="Arial" w:hint="eastAsia"/>
                <w:spacing w:val="1"/>
                <w:kern w:val="0"/>
                <w:sz w:val="28"/>
                <w:szCs w:val="28"/>
                <w:fitText w:val="1680" w:id="-1020014335"/>
              </w:rPr>
              <w:t>名</w:t>
            </w:r>
          </w:p>
        </w:tc>
        <w:tc>
          <w:tcPr>
            <w:tcW w:w="2577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F15334">
              <w:rPr>
                <w:rFonts w:ascii="Arial" w:eastAsia="標楷體" w:hAnsi="Arial" w:hint="eastAsia"/>
                <w:sz w:val="28"/>
                <w:szCs w:val="28"/>
              </w:rPr>
              <w:t>英文姓名（護照）</w:t>
            </w:r>
          </w:p>
        </w:tc>
        <w:tc>
          <w:tcPr>
            <w:tcW w:w="2671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B5BA0" w:rsidRPr="00F15334" w:rsidTr="009017E6">
        <w:trPr>
          <w:trHeight w:hRule="exact" w:val="873"/>
          <w:jc w:val="center"/>
        </w:trPr>
        <w:tc>
          <w:tcPr>
            <w:tcW w:w="2098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 w:hint="eastAsia"/>
                <w:sz w:val="28"/>
                <w:szCs w:val="28"/>
              </w:rPr>
            </w:pPr>
            <w:r w:rsidRPr="00F15334">
              <w:rPr>
                <w:rFonts w:ascii="Arial" w:eastAsia="標楷體" w:hAnsi="Arial" w:hint="eastAsia"/>
                <w:sz w:val="28"/>
                <w:szCs w:val="28"/>
              </w:rPr>
              <w:t>年級</w:t>
            </w:r>
          </w:p>
        </w:tc>
        <w:tc>
          <w:tcPr>
            <w:tcW w:w="2577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F15334">
              <w:rPr>
                <w:rFonts w:ascii="Arial" w:eastAsia="標楷體" w:hAnsi="Arial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2671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B5BA0" w:rsidRPr="00F15334" w:rsidTr="009017E6">
        <w:trPr>
          <w:trHeight w:hRule="exact" w:val="873"/>
          <w:jc w:val="center"/>
        </w:trPr>
        <w:tc>
          <w:tcPr>
            <w:tcW w:w="2098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 w:hint="eastAsia"/>
                <w:kern w:val="0"/>
                <w:sz w:val="28"/>
                <w:szCs w:val="28"/>
              </w:rPr>
            </w:pPr>
            <w:r w:rsidRPr="00F15334">
              <w:rPr>
                <w:rFonts w:ascii="Arial" w:eastAsia="標楷體" w:hAnsi="Arial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536" w:type="dxa"/>
            <w:gridSpan w:val="3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9B5BA0" w:rsidRPr="00F15334" w:rsidTr="009017E6">
        <w:trPr>
          <w:trHeight w:val="1882"/>
          <w:jc w:val="center"/>
        </w:trPr>
        <w:tc>
          <w:tcPr>
            <w:tcW w:w="2098" w:type="dxa"/>
            <w:vAlign w:val="center"/>
          </w:tcPr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9B5BA0">
              <w:rPr>
                <w:rFonts w:ascii="Arial" w:eastAsia="標楷體" w:hAnsi="Arial" w:hint="eastAsia"/>
                <w:spacing w:val="93"/>
                <w:kern w:val="0"/>
                <w:sz w:val="28"/>
                <w:szCs w:val="28"/>
                <w:fitText w:val="1680" w:id="-1020014334"/>
              </w:rPr>
              <w:t>檢附資</w:t>
            </w:r>
            <w:r w:rsidRPr="009B5BA0">
              <w:rPr>
                <w:rFonts w:ascii="Arial" w:eastAsia="標楷體" w:hAnsi="Arial" w:hint="eastAsia"/>
                <w:spacing w:val="1"/>
                <w:kern w:val="0"/>
                <w:sz w:val="28"/>
                <w:szCs w:val="28"/>
                <w:fitText w:val="1680" w:id="-1020014334"/>
              </w:rPr>
              <w:t>料</w:t>
            </w:r>
          </w:p>
          <w:p w:rsidR="009B5BA0" w:rsidRPr="00F15334" w:rsidRDefault="009B5BA0" w:rsidP="00A5442C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9B5BA0">
              <w:rPr>
                <w:rFonts w:ascii="Arial" w:eastAsia="標楷體" w:hAnsi="Arial" w:hint="eastAsia"/>
                <w:w w:val="85"/>
                <w:kern w:val="0"/>
                <w:sz w:val="28"/>
                <w:szCs w:val="28"/>
                <w:fitText w:val="1680" w:id="-1020014333"/>
              </w:rPr>
              <w:t>（請依序排列</w:t>
            </w:r>
            <w:r w:rsidRPr="009B5BA0">
              <w:rPr>
                <w:rFonts w:ascii="Arial" w:eastAsia="標楷體" w:hAnsi="Arial" w:hint="eastAsia"/>
                <w:spacing w:val="7"/>
                <w:w w:val="85"/>
                <w:kern w:val="0"/>
                <w:sz w:val="28"/>
                <w:szCs w:val="28"/>
                <w:fitText w:val="1680" w:id="-1020014333"/>
              </w:rPr>
              <w:t>）</w:t>
            </w:r>
          </w:p>
        </w:tc>
        <w:tc>
          <w:tcPr>
            <w:tcW w:w="7536" w:type="dxa"/>
            <w:gridSpan w:val="3"/>
            <w:vAlign w:val="center"/>
          </w:tcPr>
          <w:p w:rsidR="009B5BA0" w:rsidRPr="00F15334" w:rsidRDefault="009B5BA0" w:rsidP="00A5442C">
            <w:pPr>
              <w:spacing w:line="360" w:lineRule="auto"/>
              <w:ind w:firstLineChars="30" w:firstLine="84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F15334"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Pr="00F15334">
              <w:rPr>
                <w:rFonts w:ascii="Arial" w:eastAsia="標楷體" w:hAnsi="Arial" w:hint="eastAsia"/>
                <w:sz w:val="28"/>
                <w:szCs w:val="28"/>
              </w:rPr>
              <w:t xml:space="preserve"> 1.</w:t>
            </w:r>
            <w:r w:rsidRPr="00F15334">
              <w:rPr>
                <w:rFonts w:ascii="Arial" w:eastAsia="標楷體" w:hAnsi="Arial" w:hint="eastAsia"/>
                <w:sz w:val="28"/>
                <w:szCs w:val="28"/>
              </w:rPr>
              <w:t>此份申請表</w:t>
            </w:r>
          </w:p>
          <w:p w:rsidR="009B5BA0" w:rsidRPr="00F15334" w:rsidRDefault="009B5BA0" w:rsidP="00A5442C">
            <w:pPr>
              <w:spacing w:line="360" w:lineRule="auto"/>
              <w:ind w:firstLineChars="30" w:firstLine="8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5334"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Pr="00F15334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/>
                <w:sz w:val="28"/>
                <w:szCs w:val="28"/>
              </w:rPr>
              <w:t>2.</w:t>
            </w:r>
            <w:r w:rsidRPr="00F15334">
              <w:rPr>
                <w:rFonts w:ascii="標楷體" w:eastAsia="標楷體" w:hAnsi="標楷體" w:hint="eastAsia"/>
                <w:sz w:val="28"/>
                <w:szCs w:val="28"/>
              </w:rPr>
              <w:t>意願書(含參加動機、自傳)</w:t>
            </w:r>
          </w:p>
          <w:p w:rsidR="009B5BA0" w:rsidRPr="00F15334" w:rsidRDefault="009B5BA0" w:rsidP="00A5442C">
            <w:pPr>
              <w:spacing w:line="360" w:lineRule="auto"/>
              <w:ind w:firstLineChars="30" w:firstLine="84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F15334"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Pr="00F15334">
              <w:rPr>
                <w:rFonts w:ascii="Arial" w:eastAsia="標楷體" w:hAnsi="Arial" w:hint="eastAsia"/>
                <w:sz w:val="28"/>
                <w:szCs w:val="28"/>
              </w:rPr>
              <w:t xml:space="preserve"> 3.</w:t>
            </w:r>
            <w:r w:rsidRPr="00F15334">
              <w:rPr>
                <w:rFonts w:ascii="Arial" w:eastAsia="標楷體" w:hAnsi="Arial" w:cs="Arial"/>
                <w:sz w:val="28"/>
                <w:szCs w:val="28"/>
              </w:rPr>
              <w:t>英文檢定成績單</w:t>
            </w:r>
          </w:p>
        </w:tc>
      </w:tr>
      <w:tr w:rsidR="009B5BA0" w:rsidRPr="00F15334" w:rsidTr="009017E6">
        <w:trPr>
          <w:trHeight w:val="4180"/>
          <w:jc w:val="center"/>
        </w:trPr>
        <w:tc>
          <w:tcPr>
            <w:tcW w:w="9634" w:type="dxa"/>
            <w:gridSpan w:val="4"/>
            <w:vAlign w:val="center"/>
          </w:tcPr>
          <w:p w:rsidR="009B5BA0" w:rsidRPr="00F15334" w:rsidRDefault="009B5BA0" w:rsidP="00A5442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5334">
              <w:rPr>
                <w:rFonts w:ascii="標楷體" w:eastAsia="標楷體" w:hAnsi="標楷體" w:hint="eastAsia"/>
                <w:sz w:val="28"/>
                <w:szCs w:val="28"/>
              </w:rPr>
              <w:t>本人同意授權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洋華光電股份有限</w:t>
            </w:r>
            <w:r w:rsidRPr="00F15334">
              <w:rPr>
                <w:rFonts w:ascii="標楷體" w:eastAsia="標楷體" w:hAnsi="標楷體" w:hint="eastAsia"/>
                <w:sz w:val="28"/>
                <w:szCs w:val="28"/>
              </w:rPr>
              <w:t>公司基於人力資源管理相關業務上之目的，得於符合個人資料保護相關法令之規定範圍內進行蒐集、處理、使用本人所提供之個人資料。</w:t>
            </w:r>
          </w:p>
          <w:p w:rsidR="009B5BA0" w:rsidRPr="00F15334" w:rsidRDefault="009B5BA0" w:rsidP="00A5442C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5334">
              <w:rPr>
                <w:rFonts w:ascii="標楷體" w:eastAsia="標楷體" w:hAnsi="標楷體" w:hint="eastAsia"/>
                <w:sz w:val="28"/>
                <w:szCs w:val="28"/>
              </w:rPr>
              <w:t>以上如有疑義請與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洋華光電股份有限</w:t>
            </w:r>
            <w:r w:rsidRPr="00F15334">
              <w:rPr>
                <w:rFonts w:ascii="標楷體" w:eastAsia="標楷體" w:hAnsi="標楷體" w:hint="eastAsia"/>
                <w:sz w:val="28"/>
                <w:szCs w:val="28"/>
              </w:rPr>
              <w:t>公司人力資源組聯繫。</w:t>
            </w:r>
          </w:p>
          <w:p w:rsidR="009B5BA0" w:rsidRPr="00F15334" w:rsidRDefault="009B5BA0" w:rsidP="00A5442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B5BA0" w:rsidRPr="00F15334" w:rsidRDefault="009B5BA0" w:rsidP="00A5442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B5BA0" w:rsidRPr="00F15334" w:rsidRDefault="009B5BA0" w:rsidP="00A5442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15334">
              <w:rPr>
                <w:rFonts w:ascii="標楷體" w:eastAsia="標楷體" w:hAnsi="標楷體" w:hint="eastAsia"/>
                <w:sz w:val="28"/>
                <w:szCs w:val="28"/>
              </w:rPr>
              <w:t>申請者簽名：__________ 日期：_________</w:t>
            </w:r>
          </w:p>
        </w:tc>
      </w:tr>
    </w:tbl>
    <w:p w:rsidR="009B5BA0" w:rsidRPr="00AD4365" w:rsidRDefault="009B5BA0" w:rsidP="009B5BA0">
      <w:pPr>
        <w:rPr>
          <w:rFonts w:ascii="Arial" w:eastAsia="標楷體" w:hAnsi="Arial"/>
          <w:sz w:val="10"/>
        </w:rPr>
      </w:pPr>
    </w:p>
    <w:p w:rsidR="009B5BA0" w:rsidRPr="00AD4365" w:rsidRDefault="009B5BA0" w:rsidP="009B5BA0">
      <w:pPr>
        <w:rPr>
          <w:rFonts w:ascii="Arial" w:eastAsia="標楷體" w:hAnsi="Arial"/>
          <w:sz w:val="6"/>
          <w:szCs w:val="20"/>
        </w:rPr>
      </w:pPr>
    </w:p>
    <w:p w:rsidR="009B5BA0" w:rsidRDefault="009B5BA0">
      <w:pPr>
        <w:widowControl/>
        <w:rPr>
          <w:rFonts w:ascii="Arial" w:eastAsia="新細明體" w:hAnsi="Arial" w:cs="Arial"/>
          <w:color w:val="1F497D"/>
          <w:kern w:val="0"/>
          <w:szCs w:val="24"/>
        </w:rPr>
      </w:pPr>
      <w:r>
        <w:rPr>
          <w:rFonts w:ascii="Arial" w:eastAsia="新細明體" w:hAnsi="Arial" w:cs="Arial"/>
          <w:color w:val="1F497D"/>
          <w:kern w:val="0"/>
          <w:szCs w:val="24"/>
        </w:rPr>
        <w:br w:type="page"/>
      </w:r>
    </w:p>
    <w:p w:rsidR="00074953" w:rsidRPr="009017E6" w:rsidRDefault="005073E7" w:rsidP="00361543">
      <w:pPr>
        <w:widowControl/>
        <w:shd w:val="clear" w:color="auto" w:fill="FFFFFF"/>
        <w:ind w:firstLineChars="236" w:firstLine="661"/>
        <w:rPr>
          <w:rFonts w:ascii="Times New Roman" w:eastAsia="華康標楷體" w:hAnsi="Times New Roman" w:cs="Times New Roman" w:hint="eastAsia"/>
          <w:kern w:val="0"/>
          <w:sz w:val="28"/>
          <w:szCs w:val="28"/>
        </w:rPr>
      </w:pPr>
      <w:r>
        <w:rPr>
          <w:rFonts w:ascii="Times New Roman" w:eastAsia="華康標楷體" w:hAnsi="Times New Roman" w:cs="Times New Roman" w:hint="eastAsia"/>
          <w:kern w:val="0"/>
          <w:sz w:val="28"/>
          <w:szCs w:val="28"/>
        </w:rPr>
        <w:lastRenderedPageBreak/>
        <w:t>1</w:t>
      </w:r>
      <w:r>
        <w:rPr>
          <w:rFonts w:ascii="Times New Roman" w:eastAsia="華康標楷體" w:hAnsi="Times New Roman" w:cs="Times New Roman"/>
          <w:kern w:val="0"/>
          <w:sz w:val="28"/>
          <w:szCs w:val="28"/>
        </w:rPr>
        <w:t>12</w:t>
      </w:r>
      <w:r>
        <w:rPr>
          <w:rFonts w:ascii="Times New Roman" w:eastAsia="華康標楷體" w:hAnsi="Times New Roman" w:cs="Times New Roman" w:hint="eastAsia"/>
          <w:kern w:val="0"/>
          <w:sz w:val="28"/>
          <w:szCs w:val="28"/>
        </w:rPr>
        <w:t>年</w:t>
      </w:r>
      <w:bookmarkStart w:id="0" w:name="_GoBack"/>
      <w:bookmarkEnd w:id="0"/>
      <w:r w:rsidR="00074953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洋華實習安排</w:t>
      </w:r>
      <w:r w:rsidR="009017E6">
        <w:rPr>
          <w:rFonts w:ascii="Times New Roman" w:eastAsia="華康標楷體" w:hAnsi="Times New Roman" w:cs="Times New Roman" w:hint="eastAsia"/>
          <w:kern w:val="0"/>
          <w:sz w:val="28"/>
          <w:szCs w:val="28"/>
        </w:rPr>
        <w:t>大致如下</w:t>
      </w:r>
      <w:r>
        <w:rPr>
          <w:rFonts w:ascii="Times New Roman" w:eastAsia="華康標楷體" w:hAnsi="Times New Roman" w:cs="Times New Roman" w:hint="eastAsia"/>
          <w:kern w:val="0"/>
          <w:sz w:val="28"/>
          <w:szCs w:val="28"/>
        </w:rPr>
        <w:t>:</w:t>
      </w:r>
    </w:p>
    <w:p w:rsidR="000E46E4" w:rsidRPr="009017E6" w:rsidRDefault="000E46E4" w:rsidP="000E46E4">
      <w:pPr>
        <w:widowControl/>
        <w:shd w:val="clear" w:color="auto" w:fill="FFFFFF"/>
        <w:ind w:left="660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1.      </w:t>
      </w:r>
      <w:proofErr w:type="gramStart"/>
      <w:r w:rsidR="009B5BA0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由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越南</w:t>
      </w:r>
      <w:r w:rsidR="009B5BA0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洋</w:t>
      </w:r>
      <w:proofErr w:type="gramEnd"/>
      <w:r w:rsidR="009B5BA0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華出具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邀請函</w:t>
      </w:r>
      <w:r w:rsidR="009B5BA0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，以便辦理簽證</w:t>
      </w:r>
      <w:r w:rsidR="00361543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 xml:space="preserve"> </w:t>
      </w:r>
    </w:p>
    <w:p w:rsidR="000E46E4" w:rsidRPr="009017E6" w:rsidRDefault="000E46E4" w:rsidP="000E46E4">
      <w:pPr>
        <w:widowControl/>
        <w:shd w:val="clear" w:color="auto" w:fill="FFFFFF"/>
        <w:ind w:left="660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2.      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越南簽證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: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台灣辦件時間大約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7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個工作天</w:t>
      </w:r>
    </w:p>
    <w:p w:rsidR="000E46E4" w:rsidRPr="009017E6" w:rsidRDefault="000E46E4" w:rsidP="000E46E4">
      <w:pPr>
        <w:widowControl/>
        <w:shd w:val="clear" w:color="auto" w:fill="FFFFFF"/>
        <w:ind w:left="660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3.      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公司旅平險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: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公司都會為</w:t>
      </w:r>
      <w:r w:rsidR="00361543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同學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投保美商安達旅平險</w:t>
      </w:r>
    </w:p>
    <w:p w:rsidR="000E46E4" w:rsidRPr="009017E6" w:rsidRDefault="000E46E4" w:rsidP="000E46E4">
      <w:pPr>
        <w:widowControl/>
        <w:shd w:val="clear" w:color="auto" w:fill="FFFFFF"/>
        <w:ind w:left="660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保險內容如下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:</w:t>
      </w:r>
    </w:p>
    <w:p w:rsidR="000E46E4" w:rsidRPr="009017E6" w:rsidRDefault="000E46E4" w:rsidP="009017E6">
      <w:pPr>
        <w:widowControl/>
        <w:shd w:val="clear" w:color="auto" w:fill="FFFFFF"/>
        <w:ind w:leftChars="-1" w:left="-2" w:firstLine="2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noProof/>
          <w:sz w:val="28"/>
          <w:szCs w:val="28"/>
        </w:rPr>
        <w:drawing>
          <wp:inline distT="0" distB="0" distL="0" distR="0">
            <wp:extent cx="5890260" cy="28727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E4" w:rsidRPr="009017E6" w:rsidRDefault="000E46E4" w:rsidP="000E46E4">
      <w:pPr>
        <w:widowControl/>
        <w:shd w:val="clear" w:color="auto" w:fill="FFFFFF"/>
        <w:ind w:left="660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 </w:t>
      </w:r>
    </w:p>
    <w:p w:rsidR="000E46E4" w:rsidRPr="009017E6" w:rsidRDefault="009017E6" w:rsidP="009017E6">
      <w:pPr>
        <w:widowControl/>
        <w:shd w:val="clear" w:color="auto" w:fill="FFFFFF"/>
        <w:ind w:leftChars="295" w:left="1358" w:hangingChars="232" w:hanging="650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4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.      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機票費用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:</w:t>
      </w:r>
      <w:r w:rsidR="009B5BA0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預估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11,000~15,000 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我司是由雄獅旅行社代辦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,</w:t>
      </w:r>
      <w:r>
        <w:rPr>
          <w:rFonts w:ascii="Times New Roman" w:eastAsia="華康標楷體" w:hAnsi="Times New Roman" w:cs="Times New Roman" w:hint="eastAsia"/>
          <w:kern w:val="0"/>
          <w:sz w:val="28"/>
          <w:szCs w:val="28"/>
        </w:rPr>
        <w:t>提供同學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匯款帳號自行付款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)</w:t>
      </w:r>
    </w:p>
    <w:p w:rsidR="000E46E4" w:rsidRPr="009017E6" w:rsidRDefault="009017E6" w:rsidP="009B5BA0">
      <w:pPr>
        <w:widowControl/>
        <w:shd w:val="clear" w:color="auto" w:fill="FFFFFF"/>
        <w:ind w:left="660" w:firstLineChars="20" w:firstLine="56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5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.      </w:t>
      </w:r>
      <w:r>
        <w:rPr>
          <w:rFonts w:ascii="Times New Roman" w:eastAsia="華康標楷體" w:hAnsi="Times New Roman" w:cs="Times New Roman"/>
          <w:kern w:val="0"/>
          <w:sz w:val="28"/>
          <w:szCs w:val="28"/>
        </w:rPr>
        <w:t>113</w:t>
      </w:r>
      <w:r>
        <w:rPr>
          <w:rFonts w:ascii="Times New Roman" w:eastAsia="華康標楷體" w:hAnsi="Times New Roman" w:cs="Times New Roman" w:hint="eastAsia"/>
          <w:kern w:val="0"/>
          <w:sz w:val="28"/>
          <w:szCs w:val="28"/>
        </w:rPr>
        <w:t>年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實習</w:t>
      </w:r>
      <w:r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安排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如下</w:t>
      </w:r>
      <w:r w:rsidR="000E46E4" w:rsidRPr="009017E6">
        <w:rPr>
          <w:rFonts w:ascii="Times New Roman" w:eastAsia="華康標楷體" w:hAnsi="Times New Roman" w:cs="Times New Roman"/>
          <w:kern w:val="0"/>
          <w:sz w:val="28"/>
          <w:szCs w:val="28"/>
        </w:rPr>
        <w:t>:</w:t>
      </w:r>
    </w:p>
    <w:p w:rsidR="00361543" w:rsidRPr="009017E6" w:rsidRDefault="00361543" w:rsidP="00361543">
      <w:pPr>
        <w:pStyle w:val="Default"/>
        <w:ind w:leftChars="411" w:left="990" w:hanging="4"/>
        <w:rPr>
          <w:rFonts w:ascii="Times New Roman" w:eastAsia="華康標楷體" w:hAnsi="Times New Roman" w:cs="Times New Roman"/>
          <w:color w:val="auto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color w:val="auto"/>
          <w:sz w:val="28"/>
          <w:szCs w:val="28"/>
        </w:rPr>
        <w:t xml:space="preserve">■2 days -Taipei </w:t>
      </w:r>
      <w:proofErr w:type="gramStart"/>
      <w:r w:rsidRPr="009017E6">
        <w:rPr>
          <w:rFonts w:ascii="Times New Roman" w:eastAsia="華康標楷體" w:hAnsi="Times New Roman" w:cs="Times New Roman"/>
          <w:color w:val="auto"/>
          <w:sz w:val="28"/>
          <w:szCs w:val="28"/>
        </w:rPr>
        <w:t>office(</w:t>
      </w:r>
      <w:proofErr w:type="gramEnd"/>
      <w:r w:rsidRPr="009017E6">
        <w:rPr>
          <w:rFonts w:ascii="Times New Roman" w:eastAsia="華康標楷體" w:hAnsi="Times New Roman" w:cs="Times New Roman"/>
          <w:color w:val="auto"/>
          <w:sz w:val="28"/>
          <w:szCs w:val="28"/>
        </w:rPr>
        <w:t>first day and last day)</w:t>
      </w:r>
    </w:p>
    <w:p w:rsidR="00361543" w:rsidRPr="009017E6" w:rsidRDefault="00361543" w:rsidP="00361543">
      <w:pPr>
        <w:pStyle w:val="Default"/>
        <w:ind w:leftChars="413" w:left="995" w:hanging="4"/>
        <w:rPr>
          <w:rFonts w:ascii="Times New Roman" w:eastAsia="華康標楷體" w:hAnsi="Times New Roman" w:cs="Times New Roman"/>
          <w:color w:val="auto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color w:val="auto"/>
          <w:sz w:val="28"/>
          <w:szCs w:val="28"/>
        </w:rPr>
        <w:t>■55 days-TPS VN Factory</w:t>
      </w:r>
    </w:p>
    <w:p w:rsidR="00361543" w:rsidRPr="009017E6" w:rsidRDefault="00361543" w:rsidP="00361543">
      <w:pPr>
        <w:pStyle w:val="Default"/>
        <w:ind w:leftChars="413" w:left="995" w:hanging="4"/>
        <w:rPr>
          <w:rFonts w:ascii="Times New Roman" w:eastAsia="華康標楷體" w:hAnsi="Times New Roman" w:cs="Times New Roman"/>
          <w:color w:val="auto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color w:val="auto"/>
          <w:sz w:val="28"/>
          <w:szCs w:val="28"/>
        </w:rPr>
        <w:t>■2 days -TPS TWN Factory</w:t>
      </w:r>
    </w:p>
    <w:p w:rsidR="00361543" w:rsidRPr="009017E6" w:rsidRDefault="00361543" w:rsidP="00361543">
      <w:pPr>
        <w:widowControl/>
        <w:shd w:val="clear" w:color="auto" w:fill="FFFFFF"/>
        <w:ind w:leftChars="413" w:left="995" w:hanging="4"/>
        <w:rPr>
          <w:rFonts w:ascii="Times New Roman" w:eastAsia="華康標楷體" w:hAnsi="Times New Roman" w:cs="Times New Roman"/>
          <w:kern w:val="0"/>
          <w:sz w:val="28"/>
          <w:szCs w:val="28"/>
        </w:rPr>
      </w:pPr>
      <w:r w:rsidRPr="009017E6">
        <w:rPr>
          <w:rFonts w:ascii="Times New Roman" w:eastAsia="華康標楷體" w:hAnsi="Times New Roman" w:cs="Times New Roman"/>
          <w:sz w:val="28"/>
          <w:szCs w:val="28"/>
        </w:rPr>
        <w:t>■1 day -CA TWN Factory</w:t>
      </w:r>
    </w:p>
    <w:p w:rsidR="000E46E4" w:rsidRPr="009017E6" w:rsidRDefault="000E46E4" w:rsidP="000E46E4">
      <w:pPr>
        <w:widowControl/>
        <w:shd w:val="clear" w:color="auto" w:fill="FFFFFF"/>
        <w:ind w:left="660"/>
        <w:rPr>
          <w:rFonts w:ascii="Times New Roman" w:eastAsia="華康標楷體" w:hAnsi="Times New Roman" w:cs="Times New Roman"/>
          <w:kern w:val="0"/>
          <w:szCs w:val="24"/>
        </w:rPr>
      </w:pPr>
      <w:r w:rsidRPr="009017E6">
        <w:rPr>
          <w:rFonts w:ascii="Times New Roman" w:eastAsia="華康標楷體" w:hAnsi="Times New Roman" w:cs="Times New Roman"/>
          <w:kern w:val="0"/>
          <w:szCs w:val="24"/>
        </w:rPr>
        <w:t> </w:t>
      </w:r>
    </w:p>
    <w:p w:rsidR="002B418B" w:rsidRPr="009017E6" w:rsidRDefault="002B418B">
      <w:pPr>
        <w:rPr>
          <w:rFonts w:ascii="Times New Roman" w:eastAsia="華康標楷體" w:hAnsi="Times New Roman" w:cs="Times New Roman"/>
          <w:szCs w:val="24"/>
        </w:rPr>
      </w:pPr>
    </w:p>
    <w:sectPr w:rsidR="002B418B" w:rsidRPr="009017E6" w:rsidSect="009017E6">
      <w:pgSz w:w="11906" w:h="16838"/>
      <w:pgMar w:top="1440" w:right="1800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53"/>
    <w:rsid w:val="00074953"/>
    <w:rsid w:val="000E46E4"/>
    <w:rsid w:val="002B418B"/>
    <w:rsid w:val="00361543"/>
    <w:rsid w:val="005073E7"/>
    <w:rsid w:val="0083789B"/>
    <w:rsid w:val="009017E6"/>
    <w:rsid w:val="009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91A9"/>
  <w15:chartTrackingRefBased/>
  <w15:docId w15:val="{BDF94ABC-F13E-4B9E-862E-3F52F520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5679805137164688587msolistparagraph">
    <w:name w:val="m_5679805137164688587msolistparagraph"/>
    <w:basedOn w:val="a"/>
    <w:rsid w:val="000E46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l">
    <w:name w:val="il"/>
    <w:basedOn w:val="a0"/>
    <w:rsid w:val="000E46E4"/>
  </w:style>
  <w:style w:type="paragraph" w:customStyle="1" w:styleId="Default">
    <w:name w:val="Default"/>
    <w:rsid w:val="0036154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2023-06-06T02:32:00Z</dcterms:created>
  <dcterms:modified xsi:type="dcterms:W3CDTF">2024-03-06T07:33:00Z</dcterms:modified>
</cp:coreProperties>
</file>