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4A" w:rsidRPr="003D185D" w:rsidRDefault="009F524A" w:rsidP="009F52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 w:val="36"/>
          <w:szCs w:val="20"/>
        </w:rPr>
      </w:pPr>
      <w:bookmarkStart w:id="0" w:name="_GoBack"/>
      <w:bookmarkEnd w:id="0"/>
      <w:r w:rsidRPr="003D185D">
        <w:rPr>
          <w:rFonts w:ascii="標楷體" w:eastAsia="標楷體" w:hint="eastAsia"/>
          <w:kern w:val="0"/>
          <w:sz w:val="36"/>
          <w:szCs w:val="20"/>
        </w:rPr>
        <w:t>國立</w:t>
      </w:r>
      <w:proofErr w:type="gramStart"/>
      <w:r w:rsidRPr="003D185D">
        <w:rPr>
          <w:rFonts w:ascii="標楷體" w:eastAsia="標楷體" w:hint="eastAsia"/>
          <w:kern w:val="0"/>
          <w:sz w:val="36"/>
          <w:szCs w:val="20"/>
        </w:rPr>
        <w:t>臺</w:t>
      </w:r>
      <w:proofErr w:type="gramEnd"/>
      <w:r w:rsidRPr="003D185D">
        <w:rPr>
          <w:rFonts w:ascii="標楷體" w:eastAsia="標楷體" w:hint="eastAsia"/>
          <w:kern w:val="0"/>
          <w:sz w:val="36"/>
          <w:szCs w:val="20"/>
        </w:rPr>
        <w:t>北大學商學院</w:t>
      </w:r>
      <w:proofErr w:type="gramStart"/>
      <w:r w:rsidRPr="003D185D">
        <w:rPr>
          <w:rFonts w:ascii="標楷體" w:eastAsia="標楷體" w:hint="eastAsia"/>
          <w:kern w:val="0"/>
          <w:sz w:val="36"/>
          <w:szCs w:val="20"/>
        </w:rPr>
        <w:t>會計學系抵免</w:t>
      </w:r>
      <w:proofErr w:type="gramEnd"/>
      <w:r w:rsidRPr="003D185D">
        <w:rPr>
          <w:rFonts w:ascii="標楷體" w:eastAsia="標楷體" w:hint="eastAsia"/>
          <w:kern w:val="0"/>
          <w:sz w:val="36"/>
          <w:szCs w:val="20"/>
        </w:rPr>
        <w:t>學分辦法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                                                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    本系九十年九月十三日系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    本系九十七年一月七日系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  本系九十八年十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2"/>
          <w:attr w:name="Year" w:val="2009"/>
        </w:smartTagPr>
        <w:r w:rsidRPr="003D185D">
          <w:rPr>
            <w:rFonts w:ascii="標楷體" w:eastAsia="標楷體" w:hint="eastAsia"/>
            <w:kern w:val="0"/>
            <w:szCs w:val="20"/>
          </w:rPr>
          <w:t>二月四日</w:t>
        </w:r>
      </w:smartTag>
      <w:r w:rsidRPr="003D185D">
        <w:rPr>
          <w:rFonts w:ascii="標楷體" w:eastAsia="標楷體" w:hint="eastAsia"/>
          <w:kern w:val="0"/>
          <w:szCs w:val="20"/>
        </w:rPr>
        <w:t>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    本系一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0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三年七月九日系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 xml:space="preserve">                             本系一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0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五年十一月十一日系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jc w:val="center"/>
        <w:textAlignment w:val="baseline"/>
        <w:rPr>
          <w:rFonts w:ascii="標楷體" w:eastAsia="標楷體"/>
          <w:kern w:val="0"/>
          <w:szCs w:val="20"/>
        </w:rPr>
      </w:pPr>
      <w:r>
        <w:rPr>
          <w:rFonts w:ascii="標楷體" w:eastAsia="標楷體" w:hint="eastAsia"/>
          <w:kern w:val="0"/>
          <w:szCs w:val="20"/>
        </w:rPr>
        <w:t xml:space="preserve"> </w:t>
      </w:r>
      <w:r>
        <w:rPr>
          <w:rFonts w:ascii="標楷體" w:eastAsia="標楷體"/>
          <w:kern w:val="0"/>
          <w:szCs w:val="20"/>
        </w:rPr>
        <w:t xml:space="preserve">                           `    </w:t>
      </w:r>
      <w:r w:rsidRPr="003D185D">
        <w:rPr>
          <w:rFonts w:ascii="標楷體" w:eastAsia="標楷體" w:hint="eastAsia"/>
          <w:kern w:val="0"/>
          <w:szCs w:val="20"/>
        </w:rPr>
        <w:t>本系一</w:t>
      </w:r>
      <w:r>
        <w:rPr>
          <w:rFonts w:ascii="標楷體" w:eastAsia="標楷體" w:hint="eastAsia"/>
          <w:kern w:val="0"/>
          <w:szCs w:val="20"/>
        </w:rPr>
        <w:t>一一</w:t>
      </w:r>
      <w:r w:rsidRPr="003D185D">
        <w:rPr>
          <w:rFonts w:ascii="標楷體" w:eastAsia="標楷體" w:hint="eastAsia"/>
          <w:kern w:val="0"/>
          <w:szCs w:val="20"/>
        </w:rPr>
        <w:t>年</w:t>
      </w:r>
      <w:r>
        <w:rPr>
          <w:rFonts w:ascii="標楷體" w:eastAsia="標楷體" w:hint="eastAsia"/>
          <w:kern w:val="0"/>
          <w:szCs w:val="20"/>
        </w:rPr>
        <w:t>九</w:t>
      </w:r>
      <w:r w:rsidRPr="003D185D">
        <w:rPr>
          <w:rFonts w:ascii="標楷體" w:eastAsia="標楷體" w:hint="eastAsia"/>
          <w:kern w:val="0"/>
          <w:szCs w:val="20"/>
        </w:rPr>
        <w:t>月</w:t>
      </w:r>
      <w:r>
        <w:rPr>
          <w:rFonts w:ascii="標楷體" w:eastAsia="標楷體" w:hint="eastAsia"/>
          <w:kern w:val="0"/>
          <w:szCs w:val="20"/>
        </w:rPr>
        <w:t>七</w:t>
      </w:r>
      <w:r w:rsidRPr="003D185D">
        <w:rPr>
          <w:rFonts w:ascii="標楷體" w:eastAsia="標楷體" w:hint="eastAsia"/>
          <w:kern w:val="0"/>
          <w:szCs w:val="20"/>
        </w:rPr>
        <w:t>日系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務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會議修正通過</w:t>
      </w:r>
    </w:p>
    <w:p w:rsidR="009F524A" w:rsidRPr="003D185D" w:rsidRDefault="009F524A" w:rsidP="009F52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第一條依據本校「國立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臺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北大學學生抵免學分辦法」訂定本辦法。</w:t>
      </w:r>
    </w:p>
    <w:p w:rsidR="009F524A" w:rsidRPr="003D185D" w:rsidRDefault="009F524A" w:rsidP="009F524A">
      <w:pPr>
        <w:adjustRightInd w:val="0"/>
        <w:spacing w:after="120" w:line="360" w:lineRule="exact"/>
        <w:ind w:left="708" w:hangingChars="295" w:hanging="708"/>
        <w:textAlignment w:val="baseline"/>
        <w:rPr>
          <w:rFonts w:ascii="標楷體" w:eastAsia="標楷體" w:hAnsi="Courier New"/>
          <w:kern w:val="0"/>
          <w:szCs w:val="20"/>
        </w:rPr>
      </w:pPr>
      <w:r w:rsidRPr="003D185D">
        <w:rPr>
          <w:rFonts w:ascii="標楷體" w:eastAsia="標楷體" w:hAnsi="Courier New" w:hint="eastAsia"/>
          <w:kern w:val="0"/>
          <w:szCs w:val="20"/>
        </w:rPr>
        <w:t>第二條博士班研究生於就讀本系博士班之前，曾修習符合本系博士班課程者，得經本系研究生事務委會同意抵免學分，相關規定依本系博士班研究生修業規定辦理。</w:t>
      </w:r>
    </w:p>
    <w:p w:rsidR="009F524A" w:rsidRPr="003D185D" w:rsidRDefault="009F524A" w:rsidP="009F524A">
      <w:pPr>
        <w:adjustRightInd w:val="0"/>
        <w:spacing w:line="360" w:lineRule="atLeast"/>
        <w:ind w:left="708" w:hangingChars="295" w:hanging="708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第三條本系碩士班學分之抵免，以曾修習本校所開之相關碩士（含碩士學分班）課程者為限，得經本系研究生事務委會同意抵免學分，相關規定依本系碩士班研究生修業規定辦理。</w:t>
      </w:r>
    </w:p>
    <w:p w:rsidR="009F524A" w:rsidRPr="003D185D" w:rsidRDefault="009F524A" w:rsidP="009F524A">
      <w:pPr>
        <w:adjustRightInd w:val="0"/>
        <w:spacing w:line="360" w:lineRule="atLeast"/>
        <w:ind w:left="708" w:hangingChars="295" w:hanging="708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第四條本系碩士在職專班學分抵免，以曾修習本校所開之相關碩士（含碩士學分班）課程者為限，得經本系研究生事務委會同意抵免學分，相關規定依本系碩士在職專班研究生修業規定辦理。</w:t>
      </w:r>
    </w:p>
    <w:p w:rsidR="009F524A" w:rsidRPr="003D185D" w:rsidRDefault="009F524A" w:rsidP="009F52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第五條 本系學士班學分之抵免，申請學生應依下列規定辦理：</w:t>
      </w:r>
    </w:p>
    <w:p w:rsidR="009F524A" w:rsidRPr="003D185D" w:rsidRDefault="009F524A" w:rsidP="009F524A">
      <w:pPr>
        <w:numPr>
          <w:ilvl w:val="0"/>
          <w:numId w:val="1"/>
        </w:numPr>
        <w:tabs>
          <w:tab w:val="num" w:pos="1332"/>
        </w:tabs>
        <w:adjustRightInd w:val="0"/>
        <w:spacing w:line="360" w:lineRule="atLeast"/>
        <w:ind w:left="1332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應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檢具抵免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學分申請書及歷年成績單，於規定時間內向本系提出抵免學分申請。</w:t>
      </w:r>
    </w:p>
    <w:p w:rsidR="009F524A" w:rsidRPr="003D185D" w:rsidRDefault="009F524A" w:rsidP="009F524A">
      <w:pPr>
        <w:numPr>
          <w:ilvl w:val="0"/>
          <w:numId w:val="1"/>
        </w:numPr>
        <w:tabs>
          <w:tab w:val="num" w:pos="1332"/>
        </w:tabs>
        <w:adjustRightInd w:val="0"/>
        <w:spacing w:line="360" w:lineRule="atLeast"/>
        <w:ind w:left="1332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抵免學分之審核，由系主任依據本辦法審查，必要時並得舉行考試，再送教務處複核。</w:t>
      </w:r>
    </w:p>
    <w:p w:rsidR="009F524A" w:rsidRPr="003D185D" w:rsidRDefault="009F524A" w:rsidP="009F524A">
      <w:pPr>
        <w:numPr>
          <w:ilvl w:val="0"/>
          <w:numId w:val="1"/>
        </w:numPr>
        <w:tabs>
          <w:tab w:val="num" w:pos="1332"/>
        </w:tabs>
        <w:adjustRightInd w:val="0"/>
        <w:spacing w:line="360" w:lineRule="atLeast"/>
        <w:ind w:left="1332"/>
        <w:textAlignment w:val="baseline"/>
        <w:rPr>
          <w:rFonts w:ascii="標楷體" w:eastAsia="標楷體"/>
          <w:color w:val="FF0000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抵免經教育部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採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認規定之外國大學之課程，於申請時應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檢具抵免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學分申請書、該課程大綱、外國大學所修習全部科目及學分數之正式成績單或成績證明書，於返國後一個月內向本系提出申請。</w:t>
      </w:r>
    </w:p>
    <w:p w:rsidR="009F524A" w:rsidRPr="003D185D" w:rsidRDefault="009F524A" w:rsidP="009F52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</w:t>
      </w:r>
      <w:r w:rsidRPr="003D185D">
        <w:rPr>
          <w:rFonts w:ascii="標楷體" w:eastAsia="標楷體" w:hint="eastAsia"/>
          <w:kern w:val="0"/>
        </w:rPr>
        <w:t>六</w:t>
      </w:r>
      <w:r w:rsidRPr="003D185D">
        <w:rPr>
          <w:rFonts w:ascii="標楷體" w:eastAsia="標楷體" w:hint="eastAsia"/>
          <w:kern w:val="0"/>
          <w:szCs w:val="20"/>
        </w:rPr>
        <w:t>條 本系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學士班抵免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學分之原則如下：</w:t>
      </w:r>
    </w:p>
    <w:p w:rsidR="009F524A" w:rsidRPr="003D185D" w:rsidRDefault="009F524A" w:rsidP="009F524A">
      <w:pPr>
        <w:adjustRightInd w:val="0"/>
        <w:spacing w:line="360" w:lineRule="atLeast"/>
        <w:ind w:leftChars="354" w:left="1287" w:hangingChars="182" w:hanging="437"/>
        <w:textAlignment w:val="baseline"/>
        <w:rPr>
          <w:rFonts w:ascii="標楷體" w:eastAsia="標楷體"/>
          <w:dstrike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一、五年制專科學校可申請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抵免者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，限原四、五年級修讀之課程。</w:t>
      </w:r>
    </w:p>
    <w:p w:rsidR="009F524A" w:rsidRPr="003D185D" w:rsidRDefault="009F524A" w:rsidP="009F524A">
      <w:pPr>
        <w:adjustRightInd w:val="0"/>
        <w:spacing w:line="360" w:lineRule="atLeast"/>
        <w:ind w:leftChars="354" w:left="1287" w:hangingChars="182" w:hanging="437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二、二年級轉學生得申請抵免一年級會計類專業必修課程；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三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年級轉學生得申請抵免一、二年級會計類專業必修課程。</w:t>
      </w:r>
    </w:p>
    <w:p w:rsidR="009F524A" w:rsidRPr="003D185D" w:rsidRDefault="009F524A" w:rsidP="009F524A">
      <w:pPr>
        <w:adjustRightInd w:val="0"/>
        <w:spacing w:line="360" w:lineRule="atLeast"/>
        <w:ind w:leftChars="354" w:left="1287" w:hangingChars="182" w:hanging="437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三、非本系所開必修課程其科目名稱及內容相同者，先經授課教師認可或先通過抵免學分考試後，由系主任核可。</w:t>
      </w:r>
    </w:p>
    <w:p w:rsidR="009F524A" w:rsidRPr="003D185D" w:rsidRDefault="009F524A" w:rsidP="009F524A">
      <w:pPr>
        <w:adjustRightInd w:val="0"/>
        <w:spacing w:line="360" w:lineRule="atLeast"/>
        <w:ind w:leftChars="354" w:left="1287" w:hangingChars="182" w:hanging="437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四、非本系所開必修課程其科目名稱不同而內容相同者，先經授課教師認可或先通過抵免學分考試後，由系主任核可。</w:t>
      </w:r>
    </w:p>
    <w:p w:rsidR="009F524A" w:rsidRPr="003D185D" w:rsidRDefault="009F524A" w:rsidP="009F524A">
      <w:pPr>
        <w:adjustRightInd w:val="0"/>
        <w:spacing w:line="360" w:lineRule="atLeast"/>
        <w:ind w:leftChars="346" w:left="1269" w:hangingChars="183" w:hanging="439"/>
        <w:textAlignment w:val="baseline"/>
        <w:rPr>
          <w:rFonts w:ascii="標楷體" w:eastAsia="標楷體"/>
          <w:color w:val="FF0000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五、修讀經教育部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採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認規定之外國大學之課程，學分抵免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採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從寬原則，且不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受擋修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限制</w:t>
      </w:r>
      <w:r w:rsidRPr="003D185D">
        <w:rPr>
          <w:rFonts w:ascii="標楷體" w:eastAsia="標楷體" w:hAnsi="標楷體" w:hint="eastAsia"/>
          <w:kern w:val="0"/>
          <w:szCs w:val="20"/>
        </w:rPr>
        <w:t>；</w:t>
      </w:r>
      <w:proofErr w:type="gramStart"/>
      <w:r w:rsidRPr="003D185D">
        <w:rPr>
          <w:rFonts w:ascii="標楷體" w:eastAsia="標楷體" w:hAnsi="標楷體" w:hint="eastAsia"/>
          <w:kern w:val="0"/>
          <w:szCs w:val="20"/>
        </w:rPr>
        <w:t>擬抵免</w:t>
      </w:r>
      <w:proofErr w:type="gramEnd"/>
      <w:r w:rsidRPr="003D185D">
        <w:rPr>
          <w:rFonts w:ascii="標楷體" w:eastAsia="標楷體" w:hAnsi="標楷體" w:hint="eastAsia"/>
          <w:kern w:val="0"/>
          <w:szCs w:val="20"/>
        </w:rPr>
        <w:t>之必修課程學分數若低於本系規定，得另找一門相近之課程</w:t>
      </w:r>
      <w:proofErr w:type="gramStart"/>
      <w:r w:rsidRPr="003D185D">
        <w:rPr>
          <w:rFonts w:ascii="標楷體" w:eastAsia="標楷體" w:hAnsi="標楷體" w:hint="eastAsia"/>
          <w:kern w:val="0"/>
          <w:szCs w:val="20"/>
        </w:rPr>
        <w:t>一起合抵</w:t>
      </w:r>
      <w:proofErr w:type="gramEnd"/>
      <w:r w:rsidRPr="003D185D">
        <w:rPr>
          <w:rFonts w:ascii="標楷體" w:eastAsia="標楷體" w:hAnsi="標楷體" w:hint="eastAsia"/>
          <w:kern w:val="0"/>
          <w:szCs w:val="20"/>
        </w:rPr>
        <w:t>，由系主任商請相關課程之授課教師認</w:t>
      </w:r>
      <w:r w:rsidRPr="003D185D">
        <w:rPr>
          <w:rFonts w:ascii="標楷體" w:eastAsia="標楷體" w:hAnsi="標楷體" w:hint="eastAsia"/>
          <w:kern w:val="0"/>
          <w:szCs w:val="20"/>
        </w:rPr>
        <w:lastRenderedPageBreak/>
        <w:t>可。</w:t>
      </w:r>
    </w:p>
    <w:p w:rsidR="009F524A" w:rsidRPr="003D185D" w:rsidRDefault="009F524A" w:rsidP="009F524A">
      <w:pPr>
        <w:adjustRightInd w:val="0"/>
        <w:spacing w:line="360" w:lineRule="atLeast"/>
        <w:ind w:left="840" w:hangingChars="350" w:hanging="840"/>
        <w:textAlignment w:val="baseline"/>
        <w:rPr>
          <w:rFonts w:ascii="標楷體" w:eastAsia="標楷體"/>
          <w:color w:val="000000"/>
          <w:kern w:val="0"/>
          <w:szCs w:val="20"/>
        </w:rPr>
      </w:pPr>
      <w:r w:rsidRPr="003D185D">
        <w:rPr>
          <w:rFonts w:ascii="標楷體" w:eastAsia="標楷體" w:hint="eastAsia"/>
          <w:color w:val="000000"/>
          <w:kern w:val="0"/>
          <w:szCs w:val="20"/>
        </w:rPr>
        <w:t>第</w:t>
      </w:r>
      <w:r w:rsidRPr="003D185D">
        <w:rPr>
          <w:rFonts w:ascii="標楷體" w:eastAsia="標楷體" w:hint="eastAsia"/>
          <w:color w:val="000000"/>
          <w:kern w:val="0"/>
        </w:rPr>
        <w:t>七</w:t>
      </w:r>
      <w:r w:rsidRPr="003D185D">
        <w:rPr>
          <w:rFonts w:ascii="標楷體" w:eastAsia="標楷體" w:hint="eastAsia"/>
          <w:color w:val="000000"/>
          <w:kern w:val="0"/>
          <w:szCs w:val="20"/>
        </w:rPr>
        <w:t xml:space="preserve">條 </w:t>
      </w:r>
      <w:proofErr w:type="gramStart"/>
      <w:r w:rsidRPr="003D185D">
        <w:rPr>
          <w:rFonts w:ascii="標楷體" w:eastAsia="標楷體" w:hint="eastAsia"/>
          <w:color w:val="000000"/>
          <w:kern w:val="0"/>
          <w:szCs w:val="20"/>
        </w:rPr>
        <w:t>加修本系輔</w:t>
      </w:r>
      <w:proofErr w:type="gramEnd"/>
      <w:r w:rsidRPr="003D185D">
        <w:rPr>
          <w:rFonts w:ascii="標楷體" w:eastAsia="標楷體" w:hint="eastAsia"/>
          <w:color w:val="000000"/>
          <w:kern w:val="0"/>
          <w:szCs w:val="20"/>
        </w:rPr>
        <w:t>系及雙主修學生，於</w:t>
      </w:r>
      <w:proofErr w:type="gramStart"/>
      <w:r w:rsidRPr="003D185D">
        <w:rPr>
          <w:rFonts w:ascii="標楷體" w:eastAsia="標楷體" w:hint="eastAsia"/>
          <w:color w:val="000000"/>
          <w:kern w:val="0"/>
          <w:szCs w:val="20"/>
        </w:rPr>
        <w:t>原系抵</w:t>
      </w:r>
      <w:proofErr w:type="gramEnd"/>
      <w:r w:rsidRPr="003D185D">
        <w:rPr>
          <w:rFonts w:ascii="標楷體" w:eastAsia="標楷體" w:hint="eastAsia"/>
          <w:color w:val="000000"/>
          <w:kern w:val="0"/>
          <w:szCs w:val="20"/>
        </w:rPr>
        <w:t>免之科目，</w:t>
      </w:r>
      <w:r w:rsidRPr="003D185D">
        <w:rPr>
          <w:rFonts w:ascii="標楷體" w:eastAsia="標楷體" w:hint="eastAsia"/>
          <w:kern w:val="0"/>
          <w:szCs w:val="20"/>
        </w:rPr>
        <w:t>不得重複抵免本系</w:t>
      </w:r>
      <w:r w:rsidRPr="003D185D">
        <w:rPr>
          <w:rFonts w:ascii="標楷體" w:eastAsia="標楷體" w:hint="eastAsia"/>
          <w:color w:val="FF0000"/>
          <w:kern w:val="0"/>
          <w:szCs w:val="20"/>
          <w:u w:val="single"/>
        </w:rPr>
        <w:t>會計專業必修</w:t>
      </w:r>
      <w:r w:rsidRPr="00E22ED3">
        <w:rPr>
          <w:rFonts w:ascii="標楷體" w:eastAsia="標楷體" w:hint="eastAsia"/>
          <w:color w:val="FF0000"/>
          <w:kern w:val="0"/>
          <w:szCs w:val="20"/>
          <w:u w:val="single"/>
        </w:rPr>
        <w:t>(不含會計學)</w:t>
      </w:r>
      <w:r w:rsidRPr="003D185D">
        <w:rPr>
          <w:rFonts w:ascii="標楷體" w:eastAsia="標楷體" w:hint="eastAsia"/>
          <w:kern w:val="0"/>
          <w:szCs w:val="20"/>
        </w:rPr>
        <w:t>之相關科目；輔系學生學分抵免依「</w:t>
      </w:r>
      <w:r w:rsidRPr="003D185D">
        <w:rPr>
          <w:rFonts w:ascii="標楷體" w:eastAsia="標楷體" w:hint="eastAsia"/>
          <w:kern w:val="0"/>
        </w:rPr>
        <w:t>國立</w:t>
      </w:r>
      <w:proofErr w:type="gramStart"/>
      <w:r w:rsidRPr="003D185D">
        <w:rPr>
          <w:rFonts w:ascii="標楷體" w:eastAsia="標楷體" w:hint="eastAsia"/>
          <w:kern w:val="0"/>
        </w:rPr>
        <w:t>臺</w:t>
      </w:r>
      <w:proofErr w:type="gramEnd"/>
      <w:r w:rsidRPr="003D185D">
        <w:rPr>
          <w:rFonts w:ascii="標楷體" w:eastAsia="標楷體" w:hint="eastAsia"/>
          <w:kern w:val="0"/>
        </w:rPr>
        <w:t>北大學商學院</w:t>
      </w:r>
      <w:proofErr w:type="gramStart"/>
      <w:r w:rsidRPr="003D185D">
        <w:rPr>
          <w:rFonts w:ascii="標楷體" w:eastAsia="標楷體" w:hint="eastAsia"/>
          <w:kern w:val="0"/>
        </w:rPr>
        <w:t>會計學系輔系</w:t>
      </w:r>
      <w:proofErr w:type="gramEnd"/>
      <w:r w:rsidRPr="003D185D">
        <w:rPr>
          <w:rFonts w:ascii="標楷體" w:eastAsia="標楷體" w:hint="eastAsia"/>
          <w:kern w:val="0"/>
        </w:rPr>
        <w:t>修課要點</w:t>
      </w:r>
      <w:r w:rsidRPr="003D185D">
        <w:rPr>
          <w:rFonts w:ascii="標楷體" w:eastAsia="標楷體" w:hint="eastAsia"/>
          <w:kern w:val="0"/>
          <w:szCs w:val="20"/>
        </w:rPr>
        <w:t>」相關規定辦理。</w:t>
      </w:r>
    </w:p>
    <w:p w:rsidR="009F524A" w:rsidRPr="003D185D" w:rsidRDefault="009F524A" w:rsidP="009F524A">
      <w:pPr>
        <w:adjustRightInd w:val="0"/>
        <w:spacing w:line="360" w:lineRule="atLeast"/>
        <w:textAlignment w:val="baseline"/>
        <w:rPr>
          <w:rFonts w:ascii="標楷體" w:eastAsia="標楷體"/>
          <w:kern w:val="0"/>
          <w:szCs w:val="20"/>
        </w:rPr>
      </w:pPr>
      <w:r w:rsidRPr="003D185D">
        <w:rPr>
          <w:rFonts w:ascii="標楷體" w:eastAsia="標楷體" w:hint="eastAsia"/>
          <w:kern w:val="0"/>
          <w:szCs w:val="20"/>
        </w:rPr>
        <w:t>第</w:t>
      </w:r>
      <w:r w:rsidRPr="003D185D">
        <w:rPr>
          <w:rFonts w:ascii="標楷體" w:eastAsia="標楷體" w:hint="eastAsia"/>
          <w:kern w:val="0"/>
        </w:rPr>
        <w:t>八</w:t>
      </w:r>
      <w:r w:rsidRPr="003D185D">
        <w:rPr>
          <w:rFonts w:ascii="標楷體" w:eastAsia="標楷體" w:hint="eastAsia"/>
          <w:kern w:val="0"/>
          <w:szCs w:val="20"/>
        </w:rPr>
        <w:t>條 本辦法未盡事宜，</w:t>
      </w:r>
      <w:r w:rsidRPr="003D185D">
        <w:rPr>
          <w:rFonts w:ascii="標楷體" w:eastAsia="標楷體" w:hint="eastAsia"/>
          <w:color w:val="000000"/>
          <w:kern w:val="0"/>
          <w:szCs w:val="20"/>
        </w:rPr>
        <w:t>悉依「</w:t>
      </w:r>
      <w:r w:rsidRPr="003D185D">
        <w:rPr>
          <w:rFonts w:ascii="標楷體" w:eastAsia="標楷體" w:hint="eastAsia"/>
          <w:kern w:val="0"/>
          <w:szCs w:val="20"/>
        </w:rPr>
        <w:t>國立</w:t>
      </w:r>
      <w:proofErr w:type="gramStart"/>
      <w:r w:rsidRPr="003D185D">
        <w:rPr>
          <w:rFonts w:ascii="標楷體" w:eastAsia="標楷體" w:hint="eastAsia"/>
          <w:kern w:val="0"/>
          <w:szCs w:val="20"/>
        </w:rPr>
        <w:t>臺</w:t>
      </w:r>
      <w:proofErr w:type="gramEnd"/>
      <w:r w:rsidRPr="003D185D">
        <w:rPr>
          <w:rFonts w:ascii="標楷體" w:eastAsia="標楷體" w:hint="eastAsia"/>
          <w:kern w:val="0"/>
          <w:szCs w:val="20"/>
        </w:rPr>
        <w:t>北大學學生抵免學分辦法</w:t>
      </w:r>
      <w:r w:rsidRPr="003D185D">
        <w:rPr>
          <w:rFonts w:ascii="標楷體" w:eastAsia="標楷體" w:hint="eastAsia"/>
          <w:color w:val="000000"/>
          <w:kern w:val="0"/>
          <w:szCs w:val="20"/>
        </w:rPr>
        <w:t>」辦理抵免。</w:t>
      </w:r>
    </w:p>
    <w:p w:rsidR="00AE3C24" w:rsidRPr="009F524A" w:rsidRDefault="009F524A" w:rsidP="009F524A">
      <w:r w:rsidRPr="003D185D">
        <w:rPr>
          <w:rFonts w:ascii="標楷體" w:eastAsia="標楷體" w:hint="eastAsia"/>
          <w:kern w:val="0"/>
          <w:szCs w:val="20"/>
        </w:rPr>
        <w:t>第</w:t>
      </w:r>
      <w:r w:rsidRPr="003D185D">
        <w:rPr>
          <w:rFonts w:ascii="標楷體" w:eastAsia="標楷體" w:hint="eastAsia"/>
          <w:kern w:val="0"/>
        </w:rPr>
        <w:t>九</w:t>
      </w:r>
      <w:r w:rsidRPr="003D185D">
        <w:rPr>
          <w:rFonts w:ascii="標楷體" w:eastAsia="標楷體" w:hint="eastAsia"/>
          <w:kern w:val="0"/>
          <w:szCs w:val="20"/>
        </w:rPr>
        <w:t>條 本辦法經報教務處備查後實施，修正時亦同。</w:t>
      </w:r>
    </w:p>
    <w:sectPr w:rsidR="00AE3C24" w:rsidRPr="009F5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1EE4"/>
    <w:multiLevelType w:val="singleLevel"/>
    <w:tmpl w:val="3BAA32AE"/>
    <w:lvl w:ilvl="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  <w:color w:val="auto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4A"/>
    <w:rsid w:val="00555900"/>
    <w:rsid w:val="009F524A"/>
    <w:rsid w:val="00A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F74A1FC"/>
  <w15:chartTrackingRefBased/>
  <w15:docId w15:val="{F6CE48B9-5CAE-497F-B9AF-0B38EE3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2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2022-09-13T08:04:00Z</dcterms:created>
  <dcterms:modified xsi:type="dcterms:W3CDTF">2022-09-13T08:04:00Z</dcterms:modified>
</cp:coreProperties>
</file>