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99" w:rsidRPr="00293520" w:rsidRDefault="00364899" w:rsidP="00364899">
      <w:pPr>
        <w:spacing w:before="100" w:beforeAutospacing="1"/>
        <w:jc w:val="center"/>
        <w:rPr>
          <w:rFonts w:ascii="新細明體" w:eastAsia="新細明體" w:hAnsi="新細明體"/>
          <w:b/>
          <w:sz w:val="28"/>
          <w:szCs w:val="28"/>
        </w:rPr>
      </w:pPr>
      <w:bookmarkStart w:id="0" w:name="_GoBack"/>
      <w:bookmarkEnd w:id="0"/>
      <w:r w:rsidRPr="00293520">
        <w:rPr>
          <w:rFonts w:ascii="新細明體" w:eastAsia="新細明體" w:hAnsi="新細明體"/>
          <w:b/>
          <w:sz w:val="28"/>
          <w:szCs w:val="28"/>
        </w:rPr>
        <w:t>國立臺北大學會計學系「會計師事務所實習」</w:t>
      </w:r>
      <w:r w:rsidRPr="00293520">
        <w:rPr>
          <w:rFonts w:ascii="新細明體" w:eastAsia="新細明體" w:hAnsi="新細明體" w:hint="eastAsia"/>
          <w:b/>
          <w:sz w:val="28"/>
          <w:szCs w:val="28"/>
          <w:lang w:eastAsia="zh-HK"/>
        </w:rPr>
        <w:t>辦法</w:t>
      </w:r>
    </w:p>
    <w:p w:rsidR="00364899" w:rsidRDefault="00364899" w:rsidP="00364899">
      <w:pPr>
        <w:spacing w:before="100" w:beforeAutospacing="1"/>
        <w:jc w:val="right"/>
        <w:rPr>
          <w:rFonts w:ascii="新細明體" w:eastAsia="新細明體" w:hAnsi="新細明體"/>
          <w:lang w:eastAsia="zh-HK"/>
        </w:rPr>
      </w:pPr>
      <w:r w:rsidRPr="00293520">
        <w:rPr>
          <w:rFonts w:ascii="新細明體" w:eastAsia="新細明體" w:hAnsi="新細明體" w:hint="eastAsia"/>
        </w:rPr>
        <w:t>107</w:t>
      </w:r>
      <w:r w:rsidRPr="00293520">
        <w:rPr>
          <w:rFonts w:ascii="新細明體" w:eastAsia="新細明體" w:hAnsi="新細明體" w:hint="eastAsia"/>
          <w:lang w:eastAsia="zh-HK"/>
        </w:rPr>
        <w:t>年</w:t>
      </w:r>
      <w:r w:rsidRPr="00293520">
        <w:rPr>
          <w:rFonts w:ascii="新細明體" w:eastAsia="新細明體" w:hAnsi="新細明體" w:hint="eastAsia"/>
        </w:rPr>
        <w:t>3</w:t>
      </w:r>
      <w:r w:rsidRPr="00293520">
        <w:rPr>
          <w:rFonts w:ascii="新細明體" w:eastAsia="新細明體" w:hAnsi="新細明體" w:hint="eastAsia"/>
          <w:lang w:eastAsia="zh-HK"/>
        </w:rPr>
        <w:t>月</w:t>
      </w:r>
      <w:r>
        <w:rPr>
          <w:rFonts w:ascii="新細明體" w:eastAsia="新細明體" w:hAnsi="新細明體" w:hint="eastAsia"/>
        </w:rPr>
        <w:t>23</w:t>
      </w:r>
      <w:r w:rsidRPr="00293520">
        <w:rPr>
          <w:rFonts w:ascii="新細明體" w:eastAsia="新細明體" w:hAnsi="新細明體" w:hint="eastAsia"/>
          <w:lang w:eastAsia="zh-HK"/>
        </w:rPr>
        <w:t>日會計學系實習委員會通過</w:t>
      </w:r>
    </w:p>
    <w:p w:rsidR="00364899" w:rsidRDefault="00364899" w:rsidP="00364899">
      <w:pPr>
        <w:wordWrap w:val="0"/>
        <w:spacing w:before="100" w:beforeAutospacing="1"/>
        <w:jc w:val="right"/>
        <w:rPr>
          <w:rFonts w:ascii="新細明體" w:eastAsia="新細明體" w:hAnsi="新細明體"/>
          <w:lang w:eastAsia="zh-HK"/>
        </w:rPr>
      </w:pPr>
      <w:r w:rsidRPr="00293520">
        <w:rPr>
          <w:rFonts w:ascii="新細明體" w:eastAsia="新細明體" w:hAnsi="新細明體" w:hint="eastAsia"/>
        </w:rPr>
        <w:t>10</w:t>
      </w:r>
      <w:r>
        <w:rPr>
          <w:rFonts w:ascii="新細明體" w:eastAsia="新細明體" w:hAnsi="新細明體"/>
        </w:rPr>
        <w:t>8</w:t>
      </w:r>
      <w:r w:rsidRPr="00293520">
        <w:rPr>
          <w:rFonts w:ascii="新細明體" w:eastAsia="新細明體" w:hAnsi="新細明體" w:hint="eastAsia"/>
          <w:lang w:eastAsia="zh-HK"/>
        </w:rPr>
        <w:t>年</w:t>
      </w:r>
      <w:r>
        <w:rPr>
          <w:rFonts w:ascii="新細明體" w:eastAsia="新細明體" w:hAnsi="新細明體"/>
        </w:rPr>
        <w:t>1</w:t>
      </w:r>
      <w:r w:rsidRPr="00293520">
        <w:rPr>
          <w:rFonts w:ascii="新細明體" w:eastAsia="新細明體" w:hAnsi="新細明體" w:hint="eastAsia"/>
          <w:lang w:eastAsia="zh-HK"/>
        </w:rPr>
        <w:t>月</w:t>
      </w:r>
      <w:r>
        <w:rPr>
          <w:rFonts w:ascii="新細明體" w:eastAsia="新細明體" w:hAnsi="新細明體"/>
        </w:rPr>
        <w:t>7</w:t>
      </w:r>
      <w:r w:rsidRPr="00293520">
        <w:rPr>
          <w:rFonts w:ascii="新細明體" w:eastAsia="新細明體" w:hAnsi="新細明體" w:hint="eastAsia"/>
          <w:lang w:eastAsia="zh-HK"/>
        </w:rPr>
        <w:t>日會計學系</w:t>
      </w:r>
      <w:r>
        <w:rPr>
          <w:rFonts w:ascii="新細明體" w:eastAsia="新細明體" w:hAnsi="新細明體" w:hint="eastAsia"/>
          <w:lang w:eastAsia="zh-HK"/>
        </w:rPr>
        <w:t>系務會議</w:t>
      </w:r>
      <w:r w:rsidRPr="00293520">
        <w:rPr>
          <w:rFonts w:ascii="新細明體" w:eastAsia="新細明體" w:hAnsi="新細明體" w:hint="eastAsia"/>
          <w:lang w:eastAsia="zh-HK"/>
        </w:rPr>
        <w:t>通過</w:t>
      </w:r>
    </w:p>
    <w:p w:rsidR="00364899" w:rsidRPr="00706EDC" w:rsidRDefault="00364899" w:rsidP="00364899">
      <w:pPr>
        <w:snapToGrid w:val="0"/>
        <w:spacing w:after="120"/>
        <w:rPr>
          <w:rFonts w:ascii="新細明體" w:eastAsia="新細明體" w:hAnsi="新細明體" w:cs="Calibri Light"/>
          <w:lang w:eastAsia="zh-HK"/>
        </w:rPr>
      </w:pPr>
    </w:p>
    <w:p w:rsidR="00364899" w:rsidRDefault="00364899" w:rsidP="00364899">
      <w:pPr>
        <w:spacing w:before="100" w:beforeAutospacing="1" w:after="100" w:afterAutospacing="1" w:line="300" w:lineRule="exact"/>
        <w:ind w:leftChars="1" w:left="864" w:hangingChars="359" w:hanging="862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 w:hint="eastAsia"/>
          <w:lang w:eastAsia="zh-HK"/>
        </w:rPr>
        <w:t>第一條</w:t>
      </w:r>
      <w:r w:rsidRPr="00293520">
        <w:rPr>
          <w:rFonts w:ascii="新細明體" w:eastAsia="新細明體" w:hAnsi="新細明體" w:cs="Calibri Light" w:hint="eastAsia"/>
        </w:rPr>
        <w:t xml:space="preserve"> </w:t>
      </w:r>
      <w:r w:rsidRPr="00880C36">
        <w:rPr>
          <w:rFonts w:ascii="新細明體" w:eastAsia="新細明體" w:hAnsi="新細明體"/>
        </w:rPr>
        <w:t>本辦法依據</w:t>
      </w:r>
      <w:r w:rsidRPr="00880C36">
        <w:rPr>
          <w:rFonts w:ascii="新細明體" w:eastAsia="新細明體" w:hAnsi="新細明體" w:hint="eastAsia"/>
          <w:lang w:eastAsia="zh-HK"/>
        </w:rPr>
        <w:t>國立臺北大學學生實習</w:t>
      </w:r>
      <w:r w:rsidRPr="00880C36">
        <w:rPr>
          <w:rFonts w:ascii="新細明體" w:eastAsia="新細明體" w:hAnsi="新細明體"/>
        </w:rPr>
        <w:t>辦法</w:t>
      </w:r>
      <w:r w:rsidRPr="00880C36">
        <w:rPr>
          <w:rFonts w:ascii="新細明體" w:eastAsia="新細明體" w:hAnsi="新細明體" w:hint="eastAsia"/>
          <w:lang w:eastAsia="zh-HK"/>
        </w:rPr>
        <w:t>第五條</w:t>
      </w:r>
      <w:r w:rsidRPr="00880C36">
        <w:rPr>
          <w:rFonts w:ascii="新細明體" w:eastAsia="新細明體" w:hAnsi="新細明體"/>
        </w:rPr>
        <w:t>規定訂定</w:t>
      </w:r>
      <w:r w:rsidRPr="00880C36">
        <w:rPr>
          <w:rFonts w:ascii="新細明體" w:eastAsia="新細明體" w:hAnsi="新細明體" w:hint="eastAsia"/>
        </w:rPr>
        <w:t>，</w:t>
      </w:r>
      <w:r w:rsidRPr="00880C36">
        <w:rPr>
          <w:rFonts w:ascii="新細明體" w:eastAsia="新細明體" w:hAnsi="新細明體" w:hint="eastAsia"/>
          <w:lang w:eastAsia="zh-HK"/>
        </w:rPr>
        <w:t>以明確學生修習「會計師事務所實習課程」時</w:t>
      </w:r>
      <w:r w:rsidRPr="00880C36">
        <w:rPr>
          <w:rFonts w:ascii="新細明體" w:eastAsia="新細明體" w:hAnsi="新細明體" w:hint="eastAsia"/>
        </w:rPr>
        <w:t>，</w:t>
      </w:r>
      <w:r w:rsidRPr="00880C36">
        <w:rPr>
          <w:rFonts w:ascii="新細明體" w:eastAsia="新細明體" w:hAnsi="新細明體" w:hint="eastAsia"/>
          <w:lang w:eastAsia="zh-HK"/>
        </w:rPr>
        <w:t>至</w:t>
      </w:r>
      <w:r>
        <w:rPr>
          <w:rFonts w:ascii="新細明體" w:eastAsia="新細明體" w:hAnsi="新細明體" w:hint="eastAsia"/>
          <w:lang w:eastAsia="zh-HK"/>
        </w:rPr>
        <w:t>簽約之會計師</w:t>
      </w:r>
      <w:r w:rsidRPr="00880C36">
        <w:rPr>
          <w:rFonts w:ascii="新細明體" w:eastAsia="新細明體" w:hAnsi="新細明體" w:cs="Calibri Light"/>
        </w:rPr>
        <w:t>事務所</w:t>
      </w:r>
      <w:r>
        <w:rPr>
          <w:rFonts w:ascii="新細明體" w:eastAsia="新細明體" w:hAnsi="新細明體" w:cs="Calibri Light" w:hint="eastAsia"/>
        </w:rPr>
        <w:t>(</w:t>
      </w:r>
      <w:r>
        <w:rPr>
          <w:rFonts w:ascii="新細明體" w:eastAsia="新細明體" w:hAnsi="新細明體" w:cs="Calibri Light" w:hint="eastAsia"/>
          <w:lang w:eastAsia="zh-HK"/>
        </w:rPr>
        <w:t>以下簡稱事務所</w:t>
      </w:r>
      <w:r>
        <w:rPr>
          <w:rFonts w:ascii="新細明體" w:eastAsia="新細明體" w:hAnsi="新細明體" w:cs="Calibri Light" w:hint="eastAsia"/>
        </w:rPr>
        <w:t>)</w:t>
      </w:r>
      <w:r w:rsidRPr="00880C36">
        <w:rPr>
          <w:rFonts w:ascii="新細明體" w:eastAsia="新細明體" w:hAnsi="新細明體" w:cs="Calibri Light"/>
        </w:rPr>
        <w:t>實習</w:t>
      </w:r>
      <w:r w:rsidRPr="00880C36">
        <w:rPr>
          <w:rFonts w:ascii="新細明體" w:eastAsia="新細明體" w:hAnsi="新細明體" w:cs="Calibri Light" w:hint="eastAsia"/>
          <w:lang w:eastAsia="zh-HK"/>
        </w:rPr>
        <w:t>之權利與義務</w:t>
      </w:r>
      <w:r w:rsidRPr="00880C36">
        <w:rPr>
          <w:rFonts w:ascii="新細明體" w:eastAsia="新細明體" w:hAnsi="新細明體" w:cs="Calibri Light"/>
        </w:rPr>
        <w:t>。</w:t>
      </w:r>
      <w:r w:rsidRPr="00293520">
        <w:rPr>
          <w:rFonts w:ascii="新細明體" w:eastAsia="新細明體" w:hAnsi="新細明體" w:cs="Calibri Light"/>
        </w:rPr>
        <w:t xml:space="preserve"> </w:t>
      </w:r>
    </w:p>
    <w:p w:rsidR="00364899" w:rsidRDefault="00364899" w:rsidP="00364899">
      <w:pPr>
        <w:spacing w:before="100" w:beforeAutospacing="1" w:after="100" w:afterAutospacing="1" w:line="300" w:lineRule="exact"/>
        <w:ind w:left="826" w:hangingChars="344" w:hanging="826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二</w:t>
      </w:r>
      <w:r w:rsidRPr="00293520">
        <w:rPr>
          <w:rFonts w:ascii="新細明體" w:eastAsia="新細明體" w:hAnsi="新細明體" w:cs="Calibri Light" w:hint="eastAsia"/>
          <w:lang w:eastAsia="zh-HK"/>
        </w:rPr>
        <w:t>條</w:t>
      </w:r>
      <w:r w:rsidRPr="00293520">
        <w:rPr>
          <w:rFonts w:ascii="新細明體" w:eastAsia="新細明體" w:hAnsi="新細明體" w:cs="Calibri Light" w:hint="eastAsia"/>
        </w:rPr>
        <w:t xml:space="preserve"> </w:t>
      </w:r>
      <w:r w:rsidRPr="00880C36">
        <w:rPr>
          <w:rFonts w:ascii="新細明體" w:eastAsia="新細明體" w:hAnsi="新細明體" w:hint="eastAsia"/>
          <w:lang w:eastAsia="zh-HK"/>
        </w:rPr>
        <w:t>實習委員會</w:t>
      </w:r>
      <w:r w:rsidRPr="00293520">
        <w:rPr>
          <w:rFonts w:ascii="新細明體" w:eastAsia="新細明體" w:hAnsi="新細明體" w:cs="Calibri Light"/>
        </w:rPr>
        <w:t>：</w:t>
      </w:r>
      <w:r>
        <w:rPr>
          <w:rFonts w:ascii="新細明體" w:eastAsia="新細明體" w:hAnsi="新細明體" w:cs="Calibri Light" w:hint="eastAsia"/>
        </w:rPr>
        <w:t>由本系三位教師組成，</w:t>
      </w:r>
      <w:r>
        <w:rPr>
          <w:rFonts w:ascii="新細明體" w:eastAsia="新細明體" w:hAnsi="新細明體" w:cs="Calibri Light" w:hint="eastAsia"/>
          <w:lang w:eastAsia="zh-HK"/>
        </w:rPr>
        <w:t>系主任及任課教師為當然委員</w:t>
      </w:r>
      <w:r>
        <w:rPr>
          <w:rFonts w:ascii="新細明體" w:eastAsia="新細明體" w:hAnsi="新細明體" w:cs="Calibri Light" w:hint="eastAsia"/>
        </w:rPr>
        <w:t>，不足三人時由</w:t>
      </w:r>
      <w:r>
        <w:rPr>
          <w:rFonts w:ascii="新細明體" w:eastAsia="新細明體" w:hAnsi="新細明體" w:cs="Calibri Light" w:hint="eastAsia"/>
          <w:lang w:eastAsia="zh-HK"/>
        </w:rPr>
        <w:t>系主任</w:t>
      </w:r>
      <w:r>
        <w:rPr>
          <w:rFonts w:ascii="新細明體" w:eastAsia="新細明體" w:hAnsi="新細明體" w:cs="Calibri Light" w:hint="eastAsia"/>
        </w:rPr>
        <w:t>另外</w:t>
      </w:r>
      <w:r>
        <w:rPr>
          <w:rFonts w:ascii="新細明體" w:eastAsia="新細明體" w:hAnsi="新細明體" w:cs="Calibri Light" w:hint="eastAsia"/>
          <w:lang w:eastAsia="zh-HK"/>
        </w:rPr>
        <w:t>邀請一</w:t>
      </w:r>
      <w:r>
        <w:rPr>
          <w:rFonts w:ascii="新細明體" w:eastAsia="新細明體" w:hAnsi="新細明體" w:cs="Calibri Light" w:hint="eastAsia"/>
        </w:rPr>
        <w:t>人</w:t>
      </w:r>
      <w:r>
        <w:rPr>
          <w:rFonts w:ascii="新細明體" w:eastAsia="新細明體" w:hAnsi="新細明體" w:cs="Calibri Light" w:hint="eastAsia"/>
          <w:lang w:eastAsia="zh-HK"/>
        </w:rPr>
        <w:t>組成之</w:t>
      </w:r>
      <w:r>
        <w:rPr>
          <w:rFonts w:ascii="新細明體" w:eastAsia="新細明體" w:hAnsi="新細明體" w:cs="Calibri Light" w:hint="eastAsia"/>
        </w:rPr>
        <w:t>。</w:t>
      </w:r>
      <w:r>
        <w:rPr>
          <w:rFonts w:ascii="新細明體" w:eastAsia="新細明體" w:hAnsi="新細明體" w:cs="Calibri Light" w:hint="eastAsia"/>
          <w:lang w:eastAsia="zh-HK"/>
        </w:rPr>
        <w:t>其主要任務如下</w:t>
      </w:r>
      <w:r>
        <w:rPr>
          <w:rFonts w:ascii="新細明體" w:eastAsia="新細明體" w:hAnsi="新細明體" w:cs="Calibri Light" w:hint="eastAsia"/>
        </w:rPr>
        <w:t>：</w:t>
      </w:r>
    </w:p>
    <w:p w:rsidR="00364899" w:rsidRDefault="00364899" w:rsidP="00364899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</w:rPr>
      </w:pPr>
      <w:r>
        <w:rPr>
          <w:rFonts w:ascii="新細明體" w:eastAsia="新細明體" w:hAnsi="新細明體" w:cs="Calibri Light" w:hint="eastAsia"/>
          <w:lang w:eastAsia="zh-HK"/>
        </w:rPr>
        <w:t>整體規劃及推動校外實習課程</w:t>
      </w:r>
      <w:r>
        <w:rPr>
          <w:rFonts w:ascii="新細明體" w:eastAsia="新細明體" w:hAnsi="新細明體" w:cs="Calibri Light" w:hint="eastAsia"/>
        </w:rPr>
        <w:t>。</w:t>
      </w:r>
    </w:p>
    <w:p w:rsidR="00364899" w:rsidRDefault="00364899" w:rsidP="00364899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  <w:lang w:eastAsia="zh-HK"/>
        </w:rPr>
      </w:pPr>
      <w:r>
        <w:rPr>
          <w:rFonts w:ascii="新細明體" w:eastAsia="新細明體" w:hAnsi="新細明體" w:cs="Calibri Light" w:hint="eastAsia"/>
          <w:lang w:eastAsia="zh-HK"/>
        </w:rPr>
        <w:t>確認合作機構之評估結果及選定</w:t>
      </w:r>
      <w:r>
        <w:rPr>
          <w:rFonts w:ascii="新細明體" w:eastAsia="新細明體" w:hAnsi="新細明體" w:cs="Calibri Light" w:hint="eastAsia"/>
        </w:rPr>
        <w:t>。</w:t>
      </w:r>
    </w:p>
    <w:p w:rsidR="00364899" w:rsidRDefault="00364899" w:rsidP="00364899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  <w:lang w:eastAsia="zh-HK"/>
        </w:rPr>
      </w:pPr>
      <w:r>
        <w:rPr>
          <w:rFonts w:ascii="新細明體" w:eastAsia="新細明體" w:hAnsi="新細明體" w:cs="Calibri Light" w:hint="eastAsia"/>
          <w:lang w:eastAsia="zh-HK"/>
        </w:rPr>
        <w:t>擬訂書面契約及學生個別實習計晝</w:t>
      </w:r>
      <w:r>
        <w:rPr>
          <w:rFonts w:ascii="新細明體" w:eastAsia="新細明體" w:hAnsi="新細明體" w:cs="Calibri Light" w:hint="eastAsia"/>
        </w:rPr>
        <w:t>。</w:t>
      </w:r>
    </w:p>
    <w:p w:rsidR="00364899" w:rsidRDefault="00364899" w:rsidP="00364899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  <w:lang w:eastAsia="zh-HK"/>
        </w:rPr>
      </w:pPr>
      <w:r>
        <w:rPr>
          <w:rFonts w:ascii="新細明體" w:eastAsia="新細明體" w:hAnsi="新細明體" w:cs="Calibri Light" w:hint="eastAsia"/>
          <w:lang w:eastAsia="zh-HK"/>
        </w:rPr>
        <w:t>協調、處理學生申訴、爭議及意外事件</w:t>
      </w:r>
      <w:r>
        <w:rPr>
          <w:rFonts w:ascii="新細明體" w:eastAsia="新細明體" w:hAnsi="新細明體" w:cs="Calibri Light" w:hint="eastAsia"/>
        </w:rPr>
        <w:t>。</w:t>
      </w:r>
    </w:p>
    <w:p w:rsidR="00364899" w:rsidRDefault="00364899" w:rsidP="00364899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  <w:lang w:eastAsia="zh-HK"/>
        </w:rPr>
      </w:pPr>
      <w:r>
        <w:rPr>
          <w:rFonts w:ascii="新細明體" w:eastAsia="新細明體" w:hAnsi="新細明體" w:cs="Calibri Light" w:hint="eastAsia"/>
          <w:lang w:eastAsia="zh-HK"/>
        </w:rPr>
        <w:t>處理學生實習期滿前之終止實習</w:t>
      </w:r>
      <w:r>
        <w:rPr>
          <w:rFonts w:ascii="新細明體" w:eastAsia="新細明體" w:hAnsi="新細明體" w:cs="Calibri Light" w:hint="eastAsia"/>
        </w:rPr>
        <w:t>。</w:t>
      </w:r>
    </w:p>
    <w:p w:rsidR="00364899" w:rsidRDefault="00364899" w:rsidP="00364899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  <w:lang w:eastAsia="zh-HK"/>
        </w:rPr>
      </w:pPr>
      <w:r>
        <w:rPr>
          <w:rFonts w:ascii="新細明體" w:eastAsia="新細明體" w:hAnsi="新細明體" w:cs="Calibri Light" w:hint="eastAsia"/>
          <w:lang w:eastAsia="zh-HK"/>
        </w:rPr>
        <w:t>追蹤處理及檢討學生實習輔導訪視結果</w:t>
      </w:r>
      <w:r>
        <w:rPr>
          <w:rFonts w:ascii="新細明體" w:eastAsia="新細明體" w:hAnsi="新細明體" w:cs="Calibri Light" w:hint="eastAsia"/>
        </w:rPr>
        <w:t>。</w:t>
      </w:r>
    </w:p>
    <w:p w:rsidR="00364899" w:rsidRDefault="00364899" w:rsidP="00364899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  <w:lang w:eastAsia="zh-HK"/>
        </w:rPr>
      </w:pPr>
      <w:r w:rsidRPr="00F230F8">
        <w:rPr>
          <w:rFonts w:ascii="新細明體" w:eastAsia="新細明體" w:hAnsi="新細明體" w:cs="Calibri Light" w:hint="eastAsia"/>
          <w:lang w:eastAsia="zh-HK"/>
        </w:rPr>
        <w:t>其他學生權益保障相關事項</w:t>
      </w:r>
      <w:r w:rsidRPr="00F230F8">
        <w:rPr>
          <w:rFonts w:ascii="新細明體" w:eastAsia="新細明體" w:hAnsi="新細明體" w:cs="Calibri Light" w:hint="eastAsia"/>
        </w:rPr>
        <w:t>。</w:t>
      </w:r>
    </w:p>
    <w:p w:rsidR="00364899" w:rsidRPr="00F230F8" w:rsidRDefault="00364899" w:rsidP="00364899">
      <w:p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  <w:lang w:eastAsia="zh-HK"/>
        </w:rPr>
      </w:pPr>
      <w:r w:rsidRPr="00F230F8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三</w:t>
      </w:r>
      <w:r w:rsidRPr="00F230F8">
        <w:rPr>
          <w:rFonts w:ascii="新細明體" w:eastAsia="新細明體" w:hAnsi="新細明體" w:cs="Calibri Light" w:hint="eastAsia"/>
          <w:lang w:eastAsia="zh-HK"/>
        </w:rPr>
        <w:t>條</w:t>
      </w:r>
      <w:r w:rsidRPr="00F230F8">
        <w:rPr>
          <w:rFonts w:ascii="新細明體" w:eastAsia="新細明體" w:hAnsi="新細明體" w:cs="Calibri Light" w:hint="eastAsia"/>
        </w:rPr>
        <w:t xml:space="preserve"> </w:t>
      </w:r>
      <w:r w:rsidRPr="00F230F8">
        <w:rPr>
          <w:rFonts w:ascii="新細明體" w:eastAsia="新細明體" w:hAnsi="新細明體" w:cs="Calibri Light"/>
        </w:rPr>
        <w:t>學生申請資格：</w:t>
      </w:r>
    </w:p>
    <w:p w:rsidR="00364899" w:rsidRPr="00293520" w:rsidRDefault="00364899" w:rsidP="00364899">
      <w:pPr>
        <w:ind w:leftChars="100" w:left="240" w:firstLineChars="261" w:firstLine="626"/>
        <w:jc w:val="both"/>
        <w:rPr>
          <w:rFonts w:ascii="新細明體" w:eastAsia="新細明體" w:hAnsi="新細明體" w:cs="Calibri Light"/>
        </w:rPr>
      </w:pPr>
      <w:r>
        <w:rPr>
          <w:rFonts w:ascii="新細明體" w:eastAsia="新細明體" w:hAnsi="新細明體" w:cs="Calibri Light"/>
        </w:rPr>
        <w:t xml:space="preserve">1. </w:t>
      </w:r>
      <w:r w:rsidRPr="00293520">
        <w:rPr>
          <w:rFonts w:ascii="新細明體" w:eastAsia="新細明體" w:hAnsi="新細明體" w:cs="Calibri Light" w:hint="eastAsia"/>
          <w:lang w:eastAsia="zh-HK"/>
        </w:rPr>
        <w:t>本</w:t>
      </w:r>
      <w:r w:rsidRPr="00293520">
        <w:rPr>
          <w:rFonts w:ascii="新細明體" w:eastAsia="新細明體" w:hAnsi="新細明體" w:cs="Calibri Light"/>
        </w:rPr>
        <w:t>系學士班</w:t>
      </w:r>
      <w:r w:rsidRPr="00293520">
        <w:rPr>
          <w:rFonts w:ascii="新細明體" w:eastAsia="新細明體" w:hAnsi="新細明體" w:cs="Calibri Light" w:hint="eastAsia"/>
          <w:lang w:eastAsia="zh-HK"/>
        </w:rPr>
        <w:t>三年級</w:t>
      </w:r>
      <w:r w:rsidRPr="00293520">
        <w:rPr>
          <w:rFonts w:ascii="新細明體" w:eastAsia="新細明體" w:hAnsi="新細明體" w:cs="Calibri Light"/>
        </w:rPr>
        <w:t>升</w:t>
      </w:r>
      <w:r w:rsidRPr="00293520">
        <w:rPr>
          <w:rFonts w:ascii="新細明體" w:eastAsia="新細明體" w:hAnsi="新細明體" w:cs="Calibri Light" w:hint="eastAsia"/>
          <w:lang w:eastAsia="zh-HK"/>
        </w:rPr>
        <w:t>四年級同學</w:t>
      </w:r>
      <w:r w:rsidRPr="00293520">
        <w:rPr>
          <w:rFonts w:ascii="新細明體" w:eastAsia="新細明體" w:hAnsi="新細明體" w:cs="Calibri Light" w:hint="eastAsia"/>
        </w:rPr>
        <w:t>，</w:t>
      </w:r>
      <w:r>
        <w:rPr>
          <w:rFonts w:ascii="新細明體" w:eastAsia="新細明體" w:hAnsi="新細明體" w:cs="Calibri Light" w:hint="eastAsia"/>
        </w:rPr>
        <w:t>曾</w:t>
      </w:r>
      <w:r w:rsidRPr="00293520">
        <w:rPr>
          <w:rFonts w:ascii="新細明體" w:eastAsia="新細明體" w:hAnsi="新細明體" w:cs="Calibri Light" w:hint="eastAsia"/>
          <w:lang w:eastAsia="zh-HK"/>
        </w:rPr>
        <w:t>修習</w:t>
      </w:r>
      <w:r w:rsidRPr="00293520">
        <w:rPr>
          <w:rFonts w:ascii="新細明體" w:eastAsia="新細明體" w:hAnsi="新細明體" w:cs="Calibri Light"/>
        </w:rPr>
        <w:t>中</w:t>
      </w:r>
      <w:r>
        <w:rPr>
          <w:rFonts w:ascii="新細明體" w:eastAsia="新細明體" w:hAnsi="新細明體" w:cs="Calibri Light" w:hint="eastAsia"/>
        </w:rPr>
        <w:t>級</w:t>
      </w:r>
      <w:r w:rsidRPr="00293520">
        <w:rPr>
          <w:rFonts w:ascii="新細明體" w:eastAsia="新細明體" w:hAnsi="新細明體" w:cs="Calibri Light"/>
        </w:rPr>
        <w:t>會</w:t>
      </w:r>
      <w:r>
        <w:rPr>
          <w:rFonts w:ascii="新細明體" w:eastAsia="新細明體" w:hAnsi="新細明體" w:cs="Calibri Light" w:hint="eastAsia"/>
        </w:rPr>
        <w:t>計學</w:t>
      </w:r>
      <w:r w:rsidRPr="00293520">
        <w:rPr>
          <w:rFonts w:ascii="新細明體" w:eastAsia="新細明體" w:hAnsi="新細明體" w:cs="Calibri Light"/>
        </w:rPr>
        <w:t>及審計</w:t>
      </w:r>
      <w:r>
        <w:rPr>
          <w:rFonts w:ascii="新細明體" w:eastAsia="新細明體" w:hAnsi="新細明體" w:cs="Calibri Light" w:hint="eastAsia"/>
        </w:rPr>
        <w:t>學</w:t>
      </w:r>
      <w:r w:rsidRPr="00293520">
        <w:rPr>
          <w:rFonts w:ascii="新細明體" w:eastAsia="新細明體" w:hAnsi="新細明體" w:cs="Calibri Light"/>
        </w:rPr>
        <w:t>。</w:t>
      </w:r>
    </w:p>
    <w:p w:rsidR="00364899" w:rsidRPr="00293520" w:rsidRDefault="00364899" w:rsidP="00364899">
      <w:pPr>
        <w:ind w:leftChars="100" w:left="240" w:firstLineChars="261" w:firstLine="626"/>
        <w:jc w:val="both"/>
        <w:rPr>
          <w:rFonts w:ascii="新細明體" w:eastAsia="新細明體" w:hAnsi="新細明體" w:cs="Calibri Light"/>
        </w:rPr>
      </w:pPr>
      <w:r>
        <w:rPr>
          <w:rFonts w:ascii="新細明體" w:eastAsia="新細明體" w:hAnsi="新細明體" w:cs="Calibri Light" w:hint="eastAsia"/>
        </w:rPr>
        <w:t>2</w:t>
      </w:r>
      <w:r>
        <w:rPr>
          <w:rFonts w:ascii="新細明體" w:eastAsia="新細明體" w:hAnsi="新細明體" w:cs="Calibri Light"/>
        </w:rPr>
        <w:t xml:space="preserve">. </w:t>
      </w:r>
      <w:r>
        <w:rPr>
          <w:rFonts w:ascii="新細明體" w:eastAsia="新細明體" w:hAnsi="新細明體" w:cs="Calibri Light" w:hint="eastAsia"/>
        </w:rPr>
        <w:t>以會計系為</w:t>
      </w:r>
      <w:r w:rsidRPr="00293520">
        <w:rPr>
          <w:rFonts w:ascii="新細明體" w:eastAsia="新細明體" w:hAnsi="新細明體" w:cs="Calibri Light"/>
        </w:rPr>
        <w:t>輔系及雙主修學生</w:t>
      </w:r>
      <w:r w:rsidRPr="00293520">
        <w:rPr>
          <w:rFonts w:ascii="新細明體" w:eastAsia="新細明體" w:hAnsi="新細明體" w:cs="Calibri Light" w:hint="eastAsia"/>
        </w:rPr>
        <w:t>，</w:t>
      </w:r>
      <w:r>
        <w:rPr>
          <w:rFonts w:ascii="新細明體" w:eastAsia="新細明體" w:hAnsi="新細明體" w:cs="Calibri Light" w:hint="eastAsia"/>
        </w:rPr>
        <w:t>曾</w:t>
      </w:r>
      <w:r w:rsidRPr="00293520">
        <w:rPr>
          <w:rFonts w:ascii="新細明體" w:eastAsia="新細明體" w:hAnsi="新細明體" w:cs="Calibri Light" w:hint="eastAsia"/>
          <w:lang w:eastAsia="zh-HK"/>
        </w:rPr>
        <w:t>修習</w:t>
      </w:r>
      <w:r w:rsidRPr="00293520">
        <w:rPr>
          <w:rFonts w:ascii="新細明體" w:eastAsia="新細明體" w:hAnsi="新細明體" w:cs="Calibri Light"/>
        </w:rPr>
        <w:t>中</w:t>
      </w:r>
      <w:r>
        <w:rPr>
          <w:rFonts w:ascii="新細明體" w:eastAsia="新細明體" w:hAnsi="新細明體" w:cs="Calibri Light" w:hint="eastAsia"/>
        </w:rPr>
        <w:t>級</w:t>
      </w:r>
      <w:r w:rsidRPr="00293520">
        <w:rPr>
          <w:rFonts w:ascii="新細明體" w:eastAsia="新細明體" w:hAnsi="新細明體" w:cs="Calibri Light"/>
        </w:rPr>
        <w:t>會</w:t>
      </w:r>
      <w:r>
        <w:rPr>
          <w:rFonts w:ascii="新細明體" w:eastAsia="新細明體" w:hAnsi="新細明體" w:cs="Calibri Light" w:hint="eastAsia"/>
        </w:rPr>
        <w:t>計學</w:t>
      </w:r>
      <w:r w:rsidRPr="00293520">
        <w:rPr>
          <w:rFonts w:ascii="新細明體" w:eastAsia="新細明體" w:hAnsi="新細明體" w:cs="Calibri Light"/>
        </w:rPr>
        <w:t>及審計</w:t>
      </w:r>
      <w:r>
        <w:rPr>
          <w:rFonts w:ascii="新細明體" w:eastAsia="新細明體" w:hAnsi="新細明體" w:cs="Calibri Light" w:hint="eastAsia"/>
        </w:rPr>
        <w:t>學</w:t>
      </w:r>
      <w:r w:rsidRPr="00293520">
        <w:rPr>
          <w:rFonts w:ascii="新細明體" w:eastAsia="新細明體" w:hAnsi="新細明體" w:cs="Calibri Light"/>
        </w:rPr>
        <w:t>。</w:t>
      </w:r>
    </w:p>
    <w:p w:rsidR="00364899" w:rsidRDefault="00364899" w:rsidP="00364899">
      <w:pPr>
        <w:ind w:leftChars="353" w:left="1133" w:hangingChars="119" w:hanging="286"/>
        <w:jc w:val="both"/>
        <w:rPr>
          <w:rFonts w:ascii="新細明體" w:eastAsia="新細明體" w:hAnsi="新細明體" w:cs="Calibri Light"/>
        </w:rPr>
      </w:pPr>
      <w:r>
        <w:rPr>
          <w:rFonts w:ascii="新細明體" w:eastAsia="新細明體" w:hAnsi="新細明體" w:cs="Calibri Light" w:hint="eastAsia"/>
        </w:rPr>
        <w:t>3</w:t>
      </w:r>
      <w:r>
        <w:rPr>
          <w:rFonts w:ascii="新細明體" w:eastAsia="新細明體" w:hAnsi="新細明體" w:cs="Calibri Light"/>
        </w:rPr>
        <w:t>.</w:t>
      </w:r>
      <w:r>
        <w:rPr>
          <w:rFonts w:ascii="新細明體" w:eastAsia="新細明體" w:hAnsi="新細明體" w:cs="Calibri Light" w:hint="eastAsia"/>
        </w:rPr>
        <w:t xml:space="preserve"> </w:t>
      </w:r>
      <w:r w:rsidRPr="00293520">
        <w:rPr>
          <w:rFonts w:ascii="新細明體" w:eastAsia="新細明體" w:hAnsi="新細明體" w:cs="Calibri Light"/>
        </w:rPr>
        <w:t>非</w:t>
      </w:r>
      <w:r>
        <w:rPr>
          <w:rFonts w:ascii="新細明體" w:eastAsia="新細明體" w:hAnsi="新細明體" w:cs="Calibri Light" w:hint="eastAsia"/>
        </w:rPr>
        <w:t>上述1、2項學生，曾</w:t>
      </w:r>
      <w:r w:rsidRPr="00293520">
        <w:rPr>
          <w:rFonts w:ascii="新細明體" w:eastAsia="新細明體" w:hAnsi="新細明體" w:cs="Calibri Light"/>
        </w:rPr>
        <w:t>修習中級會計學</w:t>
      </w:r>
      <w:r>
        <w:rPr>
          <w:rFonts w:ascii="新細明體" w:eastAsia="新細明體" w:hAnsi="新細明體" w:cs="Calibri Light" w:hint="eastAsia"/>
        </w:rPr>
        <w:t>課程</w:t>
      </w:r>
      <w:r w:rsidRPr="00293520">
        <w:rPr>
          <w:rFonts w:ascii="新細明體" w:eastAsia="新細明體" w:hAnsi="新細明體" w:cs="Calibri Light"/>
        </w:rPr>
        <w:t>者。</w:t>
      </w:r>
    </w:p>
    <w:p w:rsidR="00364899" w:rsidRPr="00293520" w:rsidRDefault="00364899" w:rsidP="00364899">
      <w:pPr>
        <w:spacing w:before="100" w:beforeAutospacing="1" w:after="100" w:afterAutospacing="1" w:line="300" w:lineRule="exact"/>
        <w:ind w:left="826" w:hangingChars="344" w:hanging="826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四</w:t>
      </w:r>
      <w:r w:rsidRPr="00293520">
        <w:rPr>
          <w:rFonts w:ascii="新細明體" w:eastAsia="新細明體" w:hAnsi="新細明體" w:cs="Calibri Light" w:hint="eastAsia"/>
          <w:lang w:eastAsia="zh-HK"/>
        </w:rPr>
        <w:t>條</w:t>
      </w:r>
      <w:r w:rsidRPr="00293520">
        <w:rPr>
          <w:rFonts w:ascii="新細明體" w:eastAsia="新細明體" w:hAnsi="新細明體" w:cs="Calibri Light" w:hint="eastAsia"/>
        </w:rPr>
        <w:t xml:space="preserve"> </w:t>
      </w:r>
      <w:r w:rsidRPr="00293520">
        <w:rPr>
          <w:rFonts w:ascii="新細明體" w:eastAsia="新細明體" w:hAnsi="新細明體" w:cs="Calibri Light"/>
        </w:rPr>
        <w:t xml:space="preserve">實習時間：由事務所決定於暑假、寒假期間提供實習之週數。實習天數及每日上班時數由各簽約之事務所訂定。 </w:t>
      </w:r>
    </w:p>
    <w:p w:rsidR="00364899" w:rsidRDefault="00364899" w:rsidP="00364899">
      <w:pPr>
        <w:spacing w:before="100" w:beforeAutospacing="1" w:after="100" w:afterAutospacing="1" w:line="300" w:lineRule="exact"/>
        <w:ind w:left="826" w:hangingChars="344" w:hanging="826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五</w:t>
      </w:r>
      <w:r w:rsidRPr="00293520">
        <w:rPr>
          <w:rFonts w:ascii="新細明體" w:eastAsia="新細明體" w:hAnsi="新細明體" w:cs="Calibri Light" w:hint="eastAsia"/>
          <w:lang w:eastAsia="zh-HK"/>
        </w:rPr>
        <w:t>條</w:t>
      </w:r>
      <w:r w:rsidRPr="00293520">
        <w:rPr>
          <w:rFonts w:ascii="新細明體" w:eastAsia="新細明體" w:hAnsi="新細明體" w:cs="Calibri Light" w:hint="eastAsia"/>
        </w:rPr>
        <w:t xml:space="preserve"> </w:t>
      </w:r>
      <w:r w:rsidRPr="00293520">
        <w:rPr>
          <w:rFonts w:ascii="新細明體" w:eastAsia="新細明體" w:hAnsi="新細明體" w:cs="Calibri Light"/>
        </w:rPr>
        <w:t>實習薪資</w:t>
      </w:r>
      <w:r>
        <w:rPr>
          <w:rFonts w:ascii="新細明體" w:eastAsia="新細明體" w:hAnsi="新細明體" w:cs="Calibri Light" w:hint="eastAsia"/>
        </w:rPr>
        <w:t>：</w:t>
      </w:r>
      <w:r>
        <w:rPr>
          <w:rFonts w:ascii="新細明體" w:eastAsia="新細明體" w:hAnsi="新細明體" w:cs="Calibri Light" w:hint="eastAsia"/>
          <w:lang w:eastAsia="zh-HK"/>
        </w:rPr>
        <w:t>依</w:t>
      </w:r>
      <w:r>
        <w:rPr>
          <w:rFonts w:ascii="新細明體" w:eastAsia="新細明體" w:hAnsi="新細明體" w:cs="Calibri Light" w:hint="eastAsia"/>
        </w:rPr>
        <w:t>各</w:t>
      </w:r>
      <w:r>
        <w:rPr>
          <w:rFonts w:ascii="新細明體" w:eastAsia="新細明體" w:hAnsi="新細明體" w:cs="Calibri Light" w:hint="eastAsia"/>
          <w:lang w:eastAsia="zh-HK"/>
        </w:rPr>
        <w:t>事務所相</w:t>
      </w:r>
      <w:r>
        <w:rPr>
          <w:rFonts w:ascii="新細明體" w:eastAsia="新細明體" w:hAnsi="新細明體" w:cs="Calibri Light" w:hint="eastAsia"/>
        </w:rPr>
        <w:t>關</w:t>
      </w:r>
      <w:r>
        <w:rPr>
          <w:rFonts w:ascii="新細明體" w:eastAsia="新細明體" w:hAnsi="新細明體" w:cs="Calibri Light" w:hint="eastAsia"/>
          <w:lang w:eastAsia="zh-HK"/>
        </w:rPr>
        <w:t>規定</w:t>
      </w:r>
      <w:r>
        <w:rPr>
          <w:rFonts w:ascii="新細明體" w:eastAsia="新細明體" w:hAnsi="新細明體" w:cs="Calibri Light" w:hint="eastAsia"/>
        </w:rPr>
        <w:t>。</w:t>
      </w:r>
    </w:p>
    <w:p w:rsidR="00364899" w:rsidRDefault="00364899" w:rsidP="00364899">
      <w:pPr>
        <w:spacing w:before="100" w:beforeAutospacing="1" w:after="100" w:afterAutospacing="1" w:line="300" w:lineRule="exact"/>
        <w:ind w:left="826" w:hangingChars="344" w:hanging="826"/>
        <w:jc w:val="both"/>
        <w:rPr>
          <w:rFonts w:ascii="新細明體" w:eastAsia="新細明體" w:hAnsi="新細明體" w:cs="Calibri Light"/>
        </w:rPr>
      </w:pPr>
      <w:r>
        <w:rPr>
          <w:rFonts w:ascii="新細明體" w:eastAsia="新細明體" w:hAnsi="新細明體" w:cs="Calibri Light" w:hint="eastAsia"/>
          <w:lang w:eastAsia="zh-HK"/>
        </w:rPr>
        <w:t>第六條</w:t>
      </w:r>
      <w:r>
        <w:rPr>
          <w:rFonts w:ascii="新細明體" w:eastAsia="新細明體" w:hAnsi="新細明體" w:cs="Calibri Light" w:hint="eastAsia"/>
        </w:rPr>
        <w:t xml:space="preserve"> </w:t>
      </w:r>
      <w:r>
        <w:rPr>
          <w:rFonts w:ascii="新細明體" w:eastAsia="新細明體" w:hAnsi="新細明體" w:cs="Calibri Light" w:hint="eastAsia"/>
          <w:lang w:eastAsia="zh-HK"/>
        </w:rPr>
        <w:t>實習名額</w:t>
      </w:r>
      <w:r w:rsidRPr="00293520">
        <w:rPr>
          <w:rFonts w:ascii="新細明體" w:eastAsia="新細明體" w:hAnsi="新細明體" w:cs="Calibri Light"/>
        </w:rPr>
        <w:t>：依事務所</w:t>
      </w:r>
      <w:r>
        <w:rPr>
          <w:rFonts w:ascii="新細明體" w:eastAsia="新細明體" w:hAnsi="新細明體" w:cs="Calibri Light" w:hint="eastAsia"/>
          <w:lang w:eastAsia="zh-HK"/>
        </w:rPr>
        <w:t>每年提供之名額為準</w:t>
      </w:r>
      <w:r w:rsidRPr="00293520">
        <w:rPr>
          <w:rFonts w:ascii="新細明體" w:eastAsia="新細明體" w:hAnsi="新細明體" w:cs="Calibri Light"/>
        </w:rPr>
        <w:t>。</w:t>
      </w:r>
    </w:p>
    <w:p w:rsidR="00364899" w:rsidRPr="00F230F8" w:rsidRDefault="00364899" w:rsidP="00364899">
      <w:pPr>
        <w:spacing w:before="100" w:beforeAutospacing="1" w:after="100" w:afterAutospacing="1" w:line="300" w:lineRule="exact"/>
        <w:ind w:left="850" w:hangingChars="354" w:hanging="850"/>
        <w:jc w:val="both"/>
        <w:rPr>
          <w:rFonts w:ascii="新細明體" w:eastAsia="新細明體" w:hAnsi="新細明體" w:cs="Calibri Light"/>
          <w:strike/>
        </w:rPr>
      </w:pPr>
      <w:r w:rsidRPr="00293520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七</w:t>
      </w:r>
      <w:r w:rsidRPr="00293520">
        <w:rPr>
          <w:rFonts w:ascii="新細明體" w:eastAsia="新細明體" w:hAnsi="新細明體" w:cs="Calibri Light" w:hint="eastAsia"/>
          <w:lang w:eastAsia="zh-HK"/>
        </w:rPr>
        <w:t>條</w:t>
      </w:r>
      <w:r>
        <w:rPr>
          <w:rFonts w:ascii="新細明體" w:eastAsia="新細明體" w:hAnsi="新細明體" w:cs="Calibri Light" w:hint="eastAsia"/>
        </w:rPr>
        <w:t xml:space="preserve"> </w:t>
      </w:r>
      <w:r w:rsidRPr="00293520">
        <w:rPr>
          <w:rFonts w:ascii="新細明體" w:eastAsia="新細明體" w:hAnsi="新細明體" w:cs="Calibri Light"/>
        </w:rPr>
        <w:t>參加實習學生須配合提供實習之會計師事務所規定，簽訂資訊安全及保密協定。</w:t>
      </w:r>
    </w:p>
    <w:p w:rsidR="00364899" w:rsidRPr="00293520" w:rsidRDefault="00364899" w:rsidP="00364899">
      <w:pPr>
        <w:spacing w:before="100" w:beforeAutospacing="1" w:after="100" w:afterAutospacing="1" w:line="300" w:lineRule="exact"/>
        <w:ind w:left="470" w:hangingChars="196" w:hanging="470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八</w:t>
      </w:r>
      <w:r w:rsidRPr="00293520">
        <w:rPr>
          <w:rFonts w:ascii="新細明體" w:eastAsia="新細明體" w:hAnsi="新細明體" w:cs="Calibri Light" w:hint="eastAsia"/>
          <w:lang w:eastAsia="zh-HK"/>
        </w:rPr>
        <w:t>條</w:t>
      </w:r>
      <w:r w:rsidRPr="00293520">
        <w:rPr>
          <w:rFonts w:ascii="新細明體" w:eastAsia="新細明體" w:hAnsi="新細明體" w:cs="Calibri Light" w:hint="eastAsia"/>
        </w:rPr>
        <w:t xml:space="preserve"> </w:t>
      </w:r>
      <w:r w:rsidRPr="00293520">
        <w:rPr>
          <w:rFonts w:ascii="新細明體" w:eastAsia="新細明體" w:hAnsi="新細明體" w:cs="Calibri Light"/>
        </w:rPr>
        <w:t>申請流程：</w:t>
      </w:r>
    </w:p>
    <w:p w:rsidR="00364899" w:rsidRDefault="00364899" w:rsidP="00364899">
      <w:pPr>
        <w:numPr>
          <w:ilvl w:val="0"/>
          <w:numId w:val="2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/>
        </w:rPr>
        <w:t>符合資格學生需於</w:t>
      </w:r>
      <w:r>
        <w:rPr>
          <w:rFonts w:ascii="新細明體" w:eastAsia="新細明體" w:hAnsi="新細明體" w:cs="Calibri Light" w:hint="eastAsia"/>
        </w:rPr>
        <w:t>規定期間</w:t>
      </w:r>
      <w:r w:rsidRPr="00293520">
        <w:rPr>
          <w:rFonts w:ascii="新細明體" w:eastAsia="新細明體" w:hAnsi="新細明體" w:cs="Calibri Light"/>
        </w:rPr>
        <w:t>將自傳、成績單及申請表</w:t>
      </w:r>
      <w:r w:rsidRPr="00293520">
        <w:rPr>
          <w:rFonts w:ascii="新細明體" w:eastAsia="新細明體" w:hAnsi="新細明體" w:cs="Calibri Light"/>
          <w:lang w:eastAsia="zh-HK"/>
        </w:rPr>
        <w:t>上傳本系事務所實習報名網頁http://www.acc.ntpu.edu.tw/page.php?id=6&amp;ids=6</w:t>
      </w:r>
      <w:r w:rsidRPr="00293520">
        <w:rPr>
          <w:rFonts w:ascii="新細明體" w:eastAsia="新細明體" w:hAnsi="新細明體" w:cs="Calibri Light"/>
        </w:rPr>
        <w:t>，經</w:t>
      </w:r>
      <w:r w:rsidRPr="00880C36">
        <w:rPr>
          <w:rFonts w:ascii="新細明體" w:eastAsia="新細明體" w:hAnsi="新細明體" w:hint="eastAsia"/>
          <w:lang w:eastAsia="zh-HK"/>
        </w:rPr>
        <w:t>實習委員會</w:t>
      </w:r>
      <w:r>
        <w:rPr>
          <w:rFonts w:ascii="新細明體" w:eastAsia="新細明體" w:hAnsi="新細明體" w:cs="Calibri Light"/>
        </w:rPr>
        <w:t>評審後</w:t>
      </w:r>
      <w:r>
        <w:rPr>
          <w:rFonts w:ascii="新細明體" w:eastAsia="新細明體" w:hAnsi="新細明體" w:cs="Calibri Light" w:hint="eastAsia"/>
          <w:lang w:eastAsia="zh-HK"/>
        </w:rPr>
        <w:t>公告初篩結果</w:t>
      </w:r>
      <w:r>
        <w:rPr>
          <w:rFonts w:ascii="新細明體" w:eastAsia="新細明體" w:hAnsi="新細明體" w:cs="Calibri Light" w:hint="eastAsia"/>
        </w:rPr>
        <w:t>，</w:t>
      </w:r>
      <w:r>
        <w:rPr>
          <w:rFonts w:ascii="新細明體" w:eastAsia="新細明體" w:hAnsi="新細明體" w:cs="Calibri Light" w:hint="eastAsia"/>
          <w:lang w:eastAsia="zh-HK"/>
        </w:rPr>
        <w:t>同時與申請</w:t>
      </w:r>
      <w:r w:rsidRPr="00E353B3">
        <w:rPr>
          <w:rFonts w:ascii="新細明體" w:eastAsia="新細明體" w:hAnsi="新細明體" w:cs="Calibri Light"/>
        </w:rPr>
        <w:t>學生</w:t>
      </w:r>
      <w:r>
        <w:rPr>
          <w:rFonts w:ascii="新細明體" w:eastAsia="新細明體" w:hAnsi="新細明體" w:cs="Calibri Light" w:hint="eastAsia"/>
          <w:lang w:eastAsia="zh-HK"/>
        </w:rPr>
        <w:t>確認</w:t>
      </w:r>
      <w:r>
        <w:rPr>
          <w:rFonts w:ascii="新細明體" w:eastAsia="新細明體" w:hAnsi="新細明體" w:cs="Calibri Light" w:hint="eastAsia"/>
        </w:rPr>
        <w:t>，</w:t>
      </w:r>
      <w:r>
        <w:rPr>
          <w:rFonts w:ascii="新細明體" w:eastAsia="新細明體" w:hAnsi="新細明體" w:cs="Calibri Light" w:hint="eastAsia"/>
          <w:lang w:eastAsia="zh-HK"/>
        </w:rPr>
        <w:t>並通知填寫實習</w:t>
      </w:r>
      <w:r w:rsidRPr="00E353B3">
        <w:rPr>
          <w:rFonts w:ascii="新細明體" w:eastAsia="新細明體" w:hAnsi="新細明體" w:cs="Calibri Light"/>
        </w:rPr>
        <w:t>事務所</w:t>
      </w:r>
      <w:r>
        <w:rPr>
          <w:rFonts w:ascii="新細明體" w:eastAsia="新細明體" w:hAnsi="新細明體" w:cs="Calibri Light" w:hint="eastAsia"/>
          <w:lang w:eastAsia="zh-HK"/>
        </w:rPr>
        <w:t>要求之表單後送件</w:t>
      </w:r>
      <w:r w:rsidRPr="00E353B3">
        <w:rPr>
          <w:rFonts w:ascii="新細明體" w:eastAsia="新細明體" w:hAnsi="新細明體" w:cs="Calibri Light"/>
        </w:rPr>
        <w:t>，</w:t>
      </w:r>
      <w:r>
        <w:rPr>
          <w:rFonts w:ascii="新細明體" w:eastAsia="新細明體" w:hAnsi="新細明體" w:cs="Calibri Light" w:hint="eastAsia"/>
          <w:lang w:eastAsia="zh-HK"/>
        </w:rPr>
        <w:t>待</w:t>
      </w:r>
      <w:r w:rsidRPr="00293520">
        <w:rPr>
          <w:rFonts w:ascii="新細明體" w:eastAsia="新細明體" w:hAnsi="新細明體" w:cs="Calibri Light"/>
        </w:rPr>
        <w:t>事務所</w:t>
      </w:r>
      <w:r>
        <w:rPr>
          <w:rFonts w:ascii="新細明體" w:eastAsia="新細明體" w:hAnsi="新細明體" w:cs="Calibri Light" w:hint="eastAsia"/>
          <w:lang w:eastAsia="zh-HK"/>
        </w:rPr>
        <w:t>確認</w:t>
      </w:r>
      <w:r>
        <w:rPr>
          <w:rFonts w:ascii="新細明體" w:eastAsia="新細明體" w:hAnsi="新細明體" w:cs="Calibri Light" w:hint="eastAsia"/>
        </w:rPr>
        <w:t>，</w:t>
      </w:r>
      <w:r>
        <w:rPr>
          <w:rFonts w:ascii="新細明體" w:eastAsia="新細明體" w:hAnsi="新細明體" w:cs="Calibri Light" w:hint="eastAsia"/>
          <w:lang w:eastAsia="zh-HK"/>
        </w:rPr>
        <w:t>公告最終錄取名單</w:t>
      </w:r>
      <w:r w:rsidRPr="00293520">
        <w:rPr>
          <w:rFonts w:ascii="新細明體" w:eastAsia="新細明體" w:hAnsi="新細明體" w:cs="Calibri Light"/>
        </w:rPr>
        <w:t>。</w:t>
      </w:r>
    </w:p>
    <w:p w:rsidR="00364899" w:rsidRDefault="00364899" w:rsidP="00364899">
      <w:pPr>
        <w:numPr>
          <w:ilvl w:val="0"/>
          <w:numId w:val="2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</w:rPr>
      </w:pPr>
      <w:r>
        <w:rPr>
          <w:rFonts w:ascii="新細明體" w:eastAsia="新細明體" w:hAnsi="新細明體" w:cs="Calibri Light" w:hint="eastAsia"/>
          <w:lang w:eastAsia="zh-HK"/>
        </w:rPr>
        <w:lastRenderedPageBreak/>
        <w:t>經錄取之</w:t>
      </w:r>
      <w:r w:rsidRPr="00E353B3">
        <w:rPr>
          <w:rFonts w:ascii="新細明體" w:eastAsia="新細明體" w:hAnsi="新細明體" w:cs="Calibri Light"/>
          <w:lang w:eastAsia="zh-HK"/>
        </w:rPr>
        <w:t>同學應參加</w:t>
      </w:r>
      <w:r w:rsidRPr="00880C36">
        <w:rPr>
          <w:rFonts w:ascii="新細明體" w:eastAsia="新細明體" w:hAnsi="新細明體" w:hint="eastAsia"/>
          <w:lang w:eastAsia="zh-HK"/>
        </w:rPr>
        <w:t>實習委員會</w:t>
      </w:r>
      <w:r w:rsidRPr="00E353B3">
        <w:rPr>
          <w:rFonts w:ascii="新細明體" w:eastAsia="新細明體" w:hAnsi="新細明體" w:cs="Calibri Light"/>
          <w:lang w:eastAsia="zh-HK"/>
        </w:rPr>
        <w:t>舉</w:t>
      </w:r>
      <w:r>
        <w:rPr>
          <w:rFonts w:ascii="新細明體" w:eastAsia="新細明體" w:hAnsi="新細明體" w:cs="Calibri Light" w:hint="eastAsia"/>
          <w:lang w:eastAsia="zh-HK"/>
        </w:rPr>
        <w:t>辦</w:t>
      </w:r>
      <w:r w:rsidRPr="00E353B3">
        <w:rPr>
          <w:rFonts w:ascii="新細明體" w:eastAsia="新細明體" w:hAnsi="新細明體" w:cs="Calibri Light"/>
          <w:lang w:eastAsia="zh-HK"/>
        </w:rPr>
        <w:t>之實習行前座談會</w:t>
      </w:r>
      <w:r>
        <w:rPr>
          <w:rFonts w:ascii="新細明體" w:eastAsia="新細明體" w:hAnsi="新細明體" w:cs="Calibri Light" w:hint="eastAsia"/>
          <w:lang w:eastAsia="zh-HK"/>
        </w:rPr>
        <w:t>及實習成果發表會</w:t>
      </w:r>
      <w:r w:rsidRPr="00E353B3">
        <w:rPr>
          <w:rFonts w:ascii="新細明體" w:eastAsia="新細明體" w:hAnsi="新細明體" w:cs="Calibri Light"/>
        </w:rPr>
        <w:t>。</w:t>
      </w:r>
    </w:p>
    <w:p w:rsidR="00364899" w:rsidRPr="00293520" w:rsidRDefault="00364899" w:rsidP="00364899">
      <w:pPr>
        <w:spacing w:before="100" w:beforeAutospacing="1" w:after="100" w:afterAutospacing="1" w:line="300" w:lineRule="exact"/>
        <w:ind w:left="1416" w:hangingChars="590" w:hanging="1416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九</w:t>
      </w:r>
      <w:r w:rsidRPr="00293520">
        <w:rPr>
          <w:rFonts w:ascii="新細明體" w:eastAsia="新細明體" w:hAnsi="新細明體" w:cs="Calibri Light" w:hint="eastAsia"/>
          <w:lang w:eastAsia="zh-HK"/>
        </w:rPr>
        <w:t>條</w:t>
      </w:r>
      <w:r w:rsidRPr="00293520">
        <w:rPr>
          <w:rFonts w:ascii="新細明體" w:eastAsia="新細明體" w:hAnsi="新細明體" w:cs="Calibri Light" w:hint="eastAsia"/>
        </w:rPr>
        <w:t xml:space="preserve"> </w:t>
      </w:r>
      <w:r w:rsidRPr="00293520">
        <w:rPr>
          <w:rFonts w:ascii="新細明體" w:eastAsia="新細明體" w:hAnsi="新細明體" w:cs="Calibri Light"/>
        </w:rPr>
        <w:t>評量方式：</w:t>
      </w:r>
    </w:p>
    <w:p w:rsidR="00364899" w:rsidRDefault="00364899" w:rsidP="00364899">
      <w:pPr>
        <w:numPr>
          <w:ilvl w:val="0"/>
          <w:numId w:val="3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</w:rPr>
      </w:pPr>
      <w:r w:rsidRPr="00293520">
        <w:rPr>
          <w:rFonts w:ascii="新細明體" w:eastAsia="新細明體" w:hAnsi="新細明體" w:cs="Calibri Light"/>
        </w:rPr>
        <w:t>實習學生每人須依授課教師規定繳交書面報告，內容包括受訓情形、工作內容、查核客戶性質、成果及心得感想等。</w:t>
      </w:r>
    </w:p>
    <w:p w:rsidR="00364899" w:rsidRDefault="00364899" w:rsidP="00364899">
      <w:pPr>
        <w:numPr>
          <w:ilvl w:val="0"/>
          <w:numId w:val="3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</w:rPr>
      </w:pPr>
      <w:r w:rsidRPr="00E353B3">
        <w:rPr>
          <w:rFonts w:ascii="新細明體" w:eastAsia="新細明體" w:hAnsi="新細明體" w:cs="Calibri Light"/>
          <w:lang w:eastAsia="zh-HK"/>
        </w:rPr>
        <w:t>經核准實習同學應參加</w:t>
      </w:r>
      <w:r w:rsidRPr="00E353B3">
        <w:rPr>
          <w:rFonts w:ascii="新細明體" w:eastAsia="新細明體" w:hAnsi="新細明體" w:cs="Calibri Light"/>
        </w:rPr>
        <w:t>於課堂上舉辦</w:t>
      </w:r>
      <w:r w:rsidRPr="00E353B3">
        <w:rPr>
          <w:rFonts w:ascii="新細明體" w:eastAsia="新細明體" w:hAnsi="新細明體" w:cs="Calibri Light" w:hint="eastAsia"/>
          <w:lang w:eastAsia="zh-HK"/>
        </w:rPr>
        <w:t>之</w:t>
      </w:r>
      <w:r>
        <w:rPr>
          <w:rFonts w:ascii="新細明體" w:eastAsia="新細明體" w:hAnsi="新細明體" w:cs="Calibri Light" w:hint="eastAsia"/>
          <w:lang w:eastAsia="zh-HK"/>
        </w:rPr>
        <w:t>實習成果發表會</w:t>
      </w:r>
      <w:r w:rsidRPr="00E353B3">
        <w:rPr>
          <w:rFonts w:ascii="新細明體" w:eastAsia="新細明體" w:hAnsi="新細明體" w:cs="Calibri Light"/>
        </w:rPr>
        <w:t>，進行分組報告。</w:t>
      </w:r>
    </w:p>
    <w:p w:rsidR="00364899" w:rsidRPr="00E353B3" w:rsidRDefault="00364899" w:rsidP="00364899">
      <w:pPr>
        <w:numPr>
          <w:ilvl w:val="0"/>
          <w:numId w:val="3"/>
        </w:numPr>
        <w:spacing w:before="100" w:beforeAutospacing="1" w:after="100" w:afterAutospacing="1" w:line="300" w:lineRule="exact"/>
        <w:jc w:val="both"/>
        <w:rPr>
          <w:rFonts w:ascii="新細明體" w:eastAsia="新細明體" w:hAnsi="新細明體" w:cs="Calibri Light"/>
        </w:rPr>
      </w:pPr>
      <w:r>
        <w:rPr>
          <w:rFonts w:ascii="新細明體" w:eastAsia="新細明體" w:hAnsi="新細明體" w:cs="Calibri Light" w:hint="eastAsia"/>
        </w:rPr>
        <w:t>成績評分以暑假實習成果為準，</w:t>
      </w:r>
      <w:r w:rsidRPr="003225F1">
        <w:rPr>
          <w:rFonts w:ascii="新細明體" w:eastAsia="新細明體" w:hAnsi="新細明體" w:cs="Calibri Light" w:hint="eastAsia"/>
        </w:rPr>
        <w:t>百分比為事務所佔70％，授課教師佔30％。由實習之事務所依外勤、上課、出勤狀況、工作態度及工作表現等予以評分及評語，再經授課教師納入學期成績之計算，送交學期成績。</w:t>
      </w:r>
    </w:p>
    <w:p w:rsidR="00364899" w:rsidRPr="00293520" w:rsidRDefault="00364899" w:rsidP="00364899">
      <w:pPr>
        <w:snapToGrid w:val="0"/>
        <w:rPr>
          <w:rFonts w:ascii="Times New Roman" w:eastAsia="標楷體" w:hAnsi="Times New Roman"/>
        </w:rPr>
      </w:pPr>
      <w:r w:rsidRPr="00880C36">
        <w:rPr>
          <w:rFonts w:ascii="新細明體" w:eastAsia="新細明體" w:hAnsi="新細明體" w:cs="Calibri Light" w:hint="eastAsia"/>
          <w:lang w:eastAsia="zh-HK"/>
        </w:rPr>
        <w:t>第</w:t>
      </w:r>
      <w:r>
        <w:rPr>
          <w:rFonts w:ascii="新細明體" w:eastAsia="新細明體" w:hAnsi="新細明體" w:cs="Calibri Light" w:hint="eastAsia"/>
          <w:lang w:eastAsia="zh-HK"/>
        </w:rPr>
        <w:t>十</w:t>
      </w:r>
      <w:r w:rsidRPr="00880C36">
        <w:rPr>
          <w:rFonts w:ascii="新細明體" w:eastAsia="新細明體" w:hAnsi="新細明體" w:cs="Calibri Light" w:hint="eastAsia"/>
          <w:lang w:eastAsia="zh-HK"/>
        </w:rPr>
        <w:t>條</w:t>
      </w:r>
      <w:r w:rsidRPr="00880C36">
        <w:rPr>
          <w:rFonts w:ascii="新細明體" w:eastAsia="新細明體" w:hAnsi="新細明體" w:cs="Calibri Light" w:hint="eastAsia"/>
        </w:rPr>
        <w:t xml:space="preserve"> </w:t>
      </w:r>
      <w:r w:rsidRPr="00880C36">
        <w:rPr>
          <w:rFonts w:ascii="新細明體" w:eastAsia="新細明體" w:hAnsi="新細明體"/>
        </w:rPr>
        <w:t>本辦法經</w:t>
      </w:r>
      <w:r w:rsidRPr="00880C36">
        <w:rPr>
          <w:rFonts w:ascii="新細明體" w:eastAsia="新細明體" w:hAnsi="新細明體" w:hint="eastAsia"/>
          <w:lang w:eastAsia="zh-HK"/>
        </w:rPr>
        <w:t>實習委員會</w:t>
      </w:r>
      <w:r>
        <w:rPr>
          <w:rFonts w:ascii="新細明體" w:eastAsia="新細明體" w:hAnsi="新細明體" w:hint="eastAsia"/>
          <w:lang w:eastAsia="zh-HK"/>
        </w:rPr>
        <w:t>討論送系務</w:t>
      </w:r>
      <w:r w:rsidRPr="00880C36">
        <w:rPr>
          <w:rFonts w:ascii="新細明體" w:eastAsia="新細明體" w:hAnsi="新細明體"/>
        </w:rPr>
        <w:t>會議通過，</w:t>
      </w:r>
      <w:r>
        <w:rPr>
          <w:rFonts w:ascii="新細明體" w:eastAsia="新細明體" w:hAnsi="新細明體" w:hint="eastAsia"/>
          <w:lang w:eastAsia="zh-HK"/>
        </w:rPr>
        <w:t>呈報</w:t>
      </w:r>
      <w:r w:rsidRPr="00880C36">
        <w:rPr>
          <w:rFonts w:ascii="新細明體" w:eastAsia="新細明體" w:hAnsi="新細明體" w:hint="eastAsia"/>
          <w:lang w:eastAsia="zh-HK"/>
        </w:rPr>
        <w:t>教務處備查</w:t>
      </w:r>
      <w:r w:rsidRPr="00880C36">
        <w:rPr>
          <w:rFonts w:ascii="新細明體" w:eastAsia="新細明體" w:hAnsi="新細明體"/>
        </w:rPr>
        <w:t>後施行，修正時亦同。</w:t>
      </w:r>
    </w:p>
    <w:p w:rsidR="00976996" w:rsidRPr="00364899" w:rsidRDefault="00976996" w:rsidP="00B65A5D">
      <w:pPr>
        <w:ind w:left="475" w:hangingChars="198" w:hanging="475"/>
        <w:rPr>
          <w:rFonts w:asciiTheme="minorEastAsia" w:hAnsiTheme="minorEastAsia" w:cs="Times New Roman"/>
          <w:snapToGrid w:val="0"/>
          <w:szCs w:val="24"/>
          <w:lang w:eastAsia="zh-HK"/>
        </w:rPr>
      </w:pPr>
    </w:p>
    <w:sectPr w:rsidR="00976996" w:rsidRPr="003648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99" w:rsidRDefault="00364899" w:rsidP="00364899">
      <w:r>
        <w:separator/>
      </w:r>
    </w:p>
  </w:endnote>
  <w:endnote w:type="continuationSeparator" w:id="0">
    <w:p w:rsidR="00364899" w:rsidRDefault="00364899" w:rsidP="003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99" w:rsidRDefault="00364899" w:rsidP="00364899">
      <w:r>
        <w:separator/>
      </w:r>
    </w:p>
  </w:footnote>
  <w:footnote w:type="continuationSeparator" w:id="0">
    <w:p w:rsidR="00364899" w:rsidRDefault="00364899" w:rsidP="0036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E1B"/>
    <w:multiLevelType w:val="hybridMultilevel"/>
    <w:tmpl w:val="9482D0A0"/>
    <w:lvl w:ilvl="0" w:tplc="B65C55E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26915402"/>
    <w:multiLevelType w:val="hybridMultilevel"/>
    <w:tmpl w:val="16AE796A"/>
    <w:lvl w:ilvl="0" w:tplc="18200D8C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" w15:restartNumberingAfterBreak="0">
    <w:nsid w:val="575E0688"/>
    <w:multiLevelType w:val="hybridMultilevel"/>
    <w:tmpl w:val="B4546F2E"/>
    <w:lvl w:ilvl="0" w:tplc="3BEAD29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2E"/>
    <w:rsid w:val="002159C9"/>
    <w:rsid w:val="002159D7"/>
    <w:rsid w:val="00364899"/>
    <w:rsid w:val="00515723"/>
    <w:rsid w:val="00976996"/>
    <w:rsid w:val="00B65A5D"/>
    <w:rsid w:val="00BB3F2E"/>
    <w:rsid w:val="00BD6070"/>
    <w:rsid w:val="00D0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F22C5-D02F-4C1A-BE6E-68481BE7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2019-03-26T04:02:00Z</dcterms:created>
  <dcterms:modified xsi:type="dcterms:W3CDTF">2019-03-26T04:02:00Z</dcterms:modified>
</cp:coreProperties>
</file>