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B" w:rsidRPr="00A60E26" w:rsidRDefault="005265FB" w:rsidP="005265FB">
      <w:pPr>
        <w:widowControl/>
        <w:spacing w:before="300" w:after="150" w:line="396" w:lineRule="atLeast"/>
        <w:jc w:val="center"/>
        <w:outlineLvl w:val="2"/>
        <w:rPr>
          <w:rFonts w:ascii="&amp;quot" w:eastAsia="新細明體" w:hAnsi="&amp;quot" w:cs="新細明體" w:hint="eastAsia"/>
          <w:b/>
          <w:kern w:val="0"/>
          <w:sz w:val="36"/>
          <w:szCs w:val="36"/>
        </w:rPr>
      </w:pPr>
      <w:bookmarkStart w:id="0" w:name="_GoBack"/>
      <w:bookmarkEnd w:id="0"/>
      <w:r w:rsidRPr="00A60E26">
        <w:rPr>
          <w:rFonts w:ascii="&amp;quot" w:eastAsia="新細明體" w:hAnsi="&amp;quot" w:cs="新細明體"/>
          <w:b/>
          <w:kern w:val="0"/>
          <w:sz w:val="36"/>
          <w:szCs w:val="36"/>
        </w:rPr>
        <w:t>學生聲明</w:t>
      </w:r>
      <w:r w:rsidRPr="00A60E26">
        <w:rPr>
          <w:rFonts w:ascii="&amp;quot" w:eastAsia="新細明體" w:hAnsi="&amp;quot" w:cs="新細明體" w:hint="eastAsia"/>
          <w:b/>
          <w:kern w:val="0"/>
          <w:sz w:val="36"/>
          <w:szCs w:val="36"/>
          <w:lang w:eastAsia="zh-HK"/>
        </w:rPr>
        <w:t>書</w:t>
      </w:r>
    </w:p>
    <w:p w:rsidR="005265FB" w:rsidRPr="00A60E26" w:rsidRDefault="005265FB" w:rsidP="005265FB">
      <w:pPr>
        <w:widowControl/>
        <w:spacing w:before="300" w:after="150" w:line="396" w:lineRule="atLeast"/>
        <w:ind w:left="378" w:hangingChars="118" w:hanging="378"/>
        <w:outlineLvl w:val="2"/>
        <w:rPr>
          <w:rFonts w:asciiTheme="majorEastAsia" w:eastAsiaTheme="majorEastAsia" w:hAnsiTheme="majorEastAsia" w:cs="新細明體"/>
          <w:kern w:val="0"/>
          <w:sz w:val="32"/>
          <w:szCs w:val="32"/>
        </w:rPr>
      </w:pP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1、本人同意</w:t>
      </w:r>
      <w:r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  <w:lang w:eastAsia="zh-HK"/>
        </w:rPr>
        <w:t>錄取之事務所</w:t>
      </w: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查證本表內所填各項</w:t>
      </w:r>
      <w:r w:rsidR="00A60E26"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  <w:lang w:eastAsia="zh-HK"/>
        </w:rPr>
        <w:t>資料</w:t>
      </w: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，如有虛報情事願受解職處分。</w:t>
      </w:r>
    </w:p>
    <w:p w:rsidR="005265FB" w:rsidRPr="00A60E26" w:rsidRDefault="005265FB" w:rsidP="005265FB">
      <w:pPr>
        <w:widowControl/>
        <w:spacing w:before="300" w:after="150" w:line="396" w:lineRule="atLeast"/>
        <w:ind w:left="378" w:hangingChars="118" w:hanging="378"/>
        <w:outlineLvl w:val="2"/>
        <w:rPr>
          <w:rFonts w:asciiTheme="majorEastAsia" w:eastAsiaTheme="majorEastAsia" w:hAnsiTheme="majorEastAsia" w:cs="新細明體"/>
          <w:kern w:val="0"/>
          <w:sz w:val="32"/>
          <w:szCs w:val="32"/>
        </w:rPr>
      </w:pP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2、</w:t>
      </w:r>
      <w:r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  <w:lang w:eastAsia="zh-HK"/>
        </w:rPr>
        <w:t>本人清楚</w:t>
      </w:r>
      <w:r w:rsidRPr="00A60E26">
        <w:rPr>
          <w:rFonts w:asciiTheme="majorEastAsia" w:eastAsiaTheme="majorEastAsia" w:hAnsiTheme="majorEastAsia"/>
          <w:sz w:val="32"/>
          <w:szCs w:val="32"/>
        </w:rPr>
        <w:t>國立臺北大學會計學系「會計師事務所實習」</w:t>
      </w:r>
      <w:r w:rsidRPr="00A60E26">
        <w:rPr>
          <w:rFonts w:asciiTheme="majorEastAsia" w:eastAsiaTheme="majorEastAsia" w:hAnsiTheme="majorEastAsia" w:hint="eastAsia"/>
          <w:sz w:val="32"/>
          <w:szCs w:val="32"/>
          <w:lang w:eastAsia="zh-HK"/>
        </w:rPr>
        <w:t>辦法第八條第四項：「</w:t>
      </w:r>
      <w:r w:rsidRPr="00A60E26">
        <w:rPr>
          <w:rFonts w:asciiTheme="majorEastAsia" w:eastAsiaTheme="majorEastAsia" w:hAnsiTheme="majorEastAsia" w:cs="Arial" w:hint="eastAsia"/>
          <w:sz w:val="32"/>
          <w:szCs w:val="32"/>
        </w:rPr>
        <w:t>申請時於報名網頁上同時勾選寒暑假時段者將優先錄取，但如屆時因個人因素無法參加，將予以申誡乙次處分</w:t>
      </w:r>
      <w:r w:rsidRPr="00A60E26">
        <w:rPr>
          <w:rFonts w:asciiTheme="majorEastAsia" w:eastAsiaTheme="majorEastAsia" w:hAnsiTheme="majorEastAsia" w:cs="Arial" w:hint="eastAsia"/>
          <w:sz w:val="32"/>
          <w:szCs w:val="32"/>
          <w:lang w:eastAsia="zh-HK"/>
        </w:rPr>
        <w:t>」之規定</w:t>
      </w: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。</w:t>
      </w:r>
    </w:p>
    <w:p w:rsidR="005265FB" w:rsidRPr="00A60E26" w:rsidRDefault="005265FB" w:rsidP="005265FB">
      <w:pPr>
        <w:widowControl/>
        <w:spacing w:before="300" w:after="150" w:line="396" w:lineRule="atLeast"/>
        <w:ind w:left="378" w:hangingChars="118" w:hanging="378"/>
        <w:outlineLvl w:val="2"/>
        <w:rPr>
          <w:rFonts w:asciiTheme="minorEastAsia" w:hAnsiTheme="minorEastAsia" w:cs="新細明體"/>
          <w:kern w:val="0"/>
          <w:sz w:val="32"/>
          <w:szCs w:val="32"/>
        </w:rPr>
      </w:pPr>
      <w:r w:rsidRPr="00A60E26">
        <w:rPr>
          <w:rFonts w:asciiTheme="minorEastAsia" w:hAnsiTheme="minorEastAsia" w:cs="新細明體" w:hint="eastAsia"/>
          <w:kern w:val="0"/>
          <w:sz w:val="32"/>
          <w:szCs w:val="32"/>
        </w:rPr>
        <w:t>3、</w:t>
      </w:r>
      <w:r w:rsidRPr="00A60E26">
        <w:rPr>
          <w:rFonts w:asciiTheme="minorEastAsia" w:hAnsiTheme="minorEastAsia" w:hint="eastAsia"/>
          <w:sz w:val="32"/>
          <w:szCs w:val="32"/>
        </w:rPr>
        <w:t>本人暑期實習後必選修「會計師事務所實習」課程，若未選修該課程，</w:t>
      </w:r>
      <w:r w:rsidRPr="00A60E26">
        <w:rPr>
          <w:rFonts w:asciiTheme="minorEastAsia" w:hAnsiTheme="minorEastAsia" w:hint="eastAsia"/>
          <w:sz w:val="32"/>
          <w:szCs w:val="32"/>
          <w:lang w:eastAsia="zh-HK"/>
        </w:rPr>
        <w:t>將</w:t>
      </w:r>
      <w:r w:rsidRPr="00A60E26">
        <w:rPr>
          <w:rFonts w:asciiTheme="minorEastAsia" w:hAnsiTheme="minorEastAsia" w:hint="eastAsia"/>
          <w:sz w:val="32"/>
          <w:szCs w:val="32"/>
        </w:rPr>
        <w:t>依本校學生獎懲辦法第十條規定，予以</w:t>
      </w:r>
      <w:r w:rsidRPr="00A60E26">
        <w:rPr>
          <w:rFonts w:asciiTheme="majorEastAsia" w:eastAsiaTheme="majorEastAsia" w:hAnsiTheme="majorEastAsia" w:cs="Arial" w:hint="eastAsia"/>
          <w:sz w:val="32"/>
          <w:szCs w:val="32"/>
        </w:rPr>
        <w:t>申誡乙次處分</w:t>
      </w:r>
      <w:r w:rsidRPr="00A60E26">
        <w:rPr>
          <w:rFonts w:asciiTheme="minorEastAsia" w:hAnsiTheme="minorEastAsia" w:hint="eastAsia"/>
          <w:sz w:val="32"/>
          <w:szCs w:val="32"/>
        </w:rPr>
        <w:t>。</w:t>
      </w:r>
    </w:p>
    <w:p w:rsidR="00A60E26" w:rsidRPr="00A60E26" w:rsidRDefault="00A60E26" w:rsidP="005265FB">
      <w:pPr>
        <w:widowControl/>
        <w:spacing w:before="300" w:after="150" w:line="396" w:lineRule="atLeast"/>
        <w:jc w:val="center"/>
        <w:outlineLvl w:val="2"/>
        <w:rPr>
          <w:rFonts w:ascii="&amp;quot" w:eastAsia="新細明體" w:hAnsi="&amp;quot" w:cs="新細明體" w:hint="eastAsia"/>
          <w:kern w:val="0"/>
          <w:sz w:val="32"/>
          <w:szCs w:val="32"/>
        </w:rPr>
      </w:pPr>
    </w:p>
    <w:p w:rsidR="005265FB" w:rsidRPr="00A60E26" w:rsidRDefault="005265FB" w:rsidP="00A60E26">
      <w:pPr>
        <w:widowControl/>
        <w:spacing w:before="300" w:after="150" w:line="396" w:lineRule="atLeast"/>
        <w:ind w:left="320" w:hangingChars="100" w:hanging="320"/>
        <w:jc w:val="right"/>
        <w:outlineLvl w:val="2"/>
        <w:rPr>
          <w:rFonts w:asciiTheme="majorEastAsia" w:eastAsiaTheme="majorEastAsia" w:hAnsiTheme="majorEastAsia" w:cs="新細明體"/>
          <w:kern w:val="0"/>
          <w:sz w:val="32"/>
          <w:szCs w:val="32"/>
        </w:rPr>
      </w:pP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本人</w:t>
      </w:r>
      <w:r w:rsidR="00A60E26" w:rsidRPr="00A60E26">
        <w:rPr>
          <w:rFonts w:asciiTheme="majorEastAsia" w:eastAsiaTheme="majorEastAsia" w:hAnsiTheme="majorEastAsia" w:cs="新細明體"/>
          <w:color w:val="333333"/>
          <w:kern w:val="0"/>
          <w:sz w:val="32"/>
          <w:szCs w:val="32"/>
        </w:rPr>
        <w:t>完成以上資料之閱讀及確認</w:t>
      </w:r>
      <w:r w:rsidR="00A60E26" w:rsidRPr="00A60E26">
        <w:rPr>
          <w:rFonts w:asciiTheme="majorEastAsia" w:eastAsiaTheme="majorEastAsia" w:hAnsiTheme="majorEastAsia" w:cs="新細明體" w:hint="eastAsia"/>
          <w:color w:val="333333"/>
          <w:kern w:val="0"/>
          <w:sz w:val="32"/>
          <w:szCs w:val="32"/>
        </w:rPr>
        <w:t xml:space="preserve"> </w:t>
      </w:r>
      <w:r w:rsidRPr="00A60E26">
        <w:rPr>
          <w:rFonts w:asciiTheme="majorEastAsia" w:eastAsiaTheme="majorEastAsia" w:hAnsiTheme="majorEastAsia" w:cs="新細明體"/>
          <w:kern w:val="0"/>
          <w:sz w:val="32"/>
          <w:szCs w:val="32"/>
        </w:rPr>
        <w:t>簽章：________________ 日期：</w:t>
      </w:r>
      <w:r w:rsidR="00A60E26"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</w:rPr>
        <w:t>107</w:t>
      </w:r>
      <w:r w:rsidR="00A60E26"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  <w:lang w:eastAsia="zh-HK"/>
        </w:rPr>
        <w:t>年4月</w:t>
      </w:r>
      <w:r w:rsidR="00A60E26"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</w:rPr>
        <w:t xml:space="preserve">  </w:t>
      </w:r>
      <w:r w:rsidR="00A60E26" w:rsidRPr="00A60E26">
        <w:rPr>
          <w:rFonts w:asciiTheme="majorEastAsia" w:eastAsiaTheme="majorEastAsia" w:hAnsiTheme="majorEastAsia" w:cs="新細明體" w:hint="eastAsia"/>
          <w:kern w:val="0"/>
          <w:sz w:val="32"/>
          <w:szCs w:val="32"/>
          <w:lang w:eastAsia="zh-HK"/>
        </w:rPr>
        <w:t>日</w:t>
      </w:r>
    </w:p>
    <w:p w:rsidR="00DD1831" w:rsidRPr="005265FB" w:rsidRDefault="00DD1831"/>
    <w:sectPr w:rsidR="00DD1831" w:rsidRPr="00526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FB"/>
    <w:rsid w:val="005265FB"/>
    <w:rsid w:val="00554134"/>
    <w:rsid w:val="00A60E26"/>
    <w:rsid w:val="00DD1831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D"/>
    <w:pPr>
      <w:widowControl w:val="0"/>
    </w:pPr>
  </w:style>
  <w:style w:type="paragraph" w:styleId="3">
    <w:name w:val="heading 3"/>
    <w:basedOn w:val="a"/>
    <w:link w:val="30"/>
    <w:uiPriority w:val="9"/>
    <w:qFormat/>
    <w:rsid w:val="005265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0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5265F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D"/>
    <w:pPr>
      <w:widowControl w:val="0"/>
    </w:pPr>
  </w:style>
  <w:style w:type="paragraph" w:styleId="3">
    <w:name w:val="heading 3"/>
    <w:basedOn w:val="a"/>
    <w:link w:val="30"/>
    <w:uiPriority w:val="9"/>
    <w:qFormat/>
    <w:rsid w:val="005265F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0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5265F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3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2018-04-13T13:24:00Z</dcterms:created>
  <dcterms:modified xsi:type="dcterms:W3CDTF">2018-04-13T13:24:00Z</dcterms:modified>
</cp:coreProperties>
</file>